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156B2" w14:textId="77777777" w:rsidR="00C2169D" w:rsidRDefault="00C2169D" w:rsidP="00B1218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right="144"/>
        <w:jc w:val="right"/>
        <w:rPr>
          <w:color w:val="000000"/>
        </w:rPr>
      </w:pPr>
      <w:r>
        <w:rPr>
          <w:color w:val="000000"/>
        </w:rPr>
        <w:t>Attachment 2: PEF for PBI Products</w:t>
      </w:r>
    </w:p>
    <w:p w14:paraId="403C1438" w14:textId="77777777" w:rsidR="00C2169D" w:rsidRDefault="00C2169D" w:rsidP="00C2169D">
      <w:pPr>
        <w:spacing w:line="264" w:lineRule="auto"/>
        <w:ind w:right="-336"/>
        <w:rPr>
          <w:b/>
        </w:rPr>
      </w:pPr>
    </w:p>
    <w:p w14:paraId="1BF69867" w14:textId="77777777" w:rsidR="00C2169D" w:rsidRDefault="00C2169D" w:rsidP="00C2169D">
      <w:pPr>
        <w:spacing w:line="264" w:lineRule="auto"/>
        <w:rPr>
          <w:b/>
        </w:rPr>
      </w:pPr>
    </w:p>
    <w:p w14:paraId="72D976CD" w14:textId="4992B355" w:rsidR="00C2169D" w:rsidRDefault="00C2169D" w:rsidP="00C2169D">
      <w:pPr>
        <w:spacing w:line="264" w:lineRule="auto"/>
        <w:rPr>
          <w:b/>
        </w:rPr>
      </w:pPr>
      <w:r>
        <w:rPr>
          <w:b/>
        </w:rPr>
        <w:t>Prior Evaluation Form (PEF) for Products of Plant Breeding Innovation (PBI)</w:t>
      </w:r>
    </w:p>
    <w:p w14:paraId="1BAF872B" w14:textId="77777777" w:rsidR="00C2169D" w:rsidRDefault="00C2169D" w:rsidP="00C2169D">
      <w:pPr>
        <w:spacing w:line="264" w:lineRule="auto"/>
      </w:pPr>
    </w:p>
    <w:tbl>
      <w:tblPr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5"/>
        <w:gridCol w:w="5850"/>
      </w:tblGrid>
      <w:tr w:rsidR="00C2169D" w14:paraId="5612F456" w14:textId="77777777" w:rsidTr="00A524F4">
        <w:tc>
          <w:tcPr>
            <w:tcW w:w="8995" w:type="dxa"/>
            <w:gridSpan w:val="2"/>
          </w:tcPr>
          <w:p w14:paraId="37E1374A" w14:textId="77777777" w:rsidR="00C2169D" w:rsidRDefault="00C2169D" w:rsidP="00A524F4">
            <w:pPr>
              <w:spacing w:before="60" w:after="60" w:line="264" w:lineRule="auto"/>
              <w:jc w:val="center"/>
              <w:rPr>
                <w:b/>
              </w:rPr>
            </w:pPr>
            <w:r>
              <w:rPr>
                <w:b/>
              </w:rPr>
              <w:t>Part I. Background Information</w:t>
            </w:r>
          </w:p>
        </w:tc>
      </w:tr>
      <w:tr w:rsidR="00C2169D" w14:paraId="3D776588" w14:textId="77777777" w:rsidTr="00A524F4">
        <w:tc>
          <w:tcPr>
            <w:tcW w:w="3145" w:type="dxa"/>
          </w:tcPr>
          <w:p w14:paraId="30347B02" w14:textId="77777777" w:rsidR="00C2169D" w:rsidRDefault="00C2169D" w:rsidP="00A524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64" w:lineRule="auto"/>
              <w:ind w:left="248" w:hanging="248"/>
            </w:pPr>
            <w:r>
              <w:rPr>
                <w:color w:val="000000"/>
              </w:rPr>
              <w:t>Name of Product Developer</w:t>
            </w:r>
          </w:p>
        </w:tc>
        <w:tc>
          <w:tcPr>
            <w:tcW w:w="5850" w:type="dxa"/>
          </w:tcPr>
          <w:p w14:paraId="685FC78D" w14:textId="77777777" w:rsidR="00C2169D" w:rsidRDefault="00C2169D" w:rsidP="00A524F4">
            <w:pPr>
              <w:spacing w:before="60" w:after="60" w:line="264" w:lineRule="auto"/>
            </w:pPr>
          </w:p>
        </w:tc>
      </w:tr>
      <w:tr w:rsidR="00C2169D" w14:paraId="20A1AF14" w14:textId="77777777" w:rsidTr="00A524F4">
        <w:tc>
          <w:tcPr>
            <w:tcW w:w="3145" w:type="dxa"/>
          </w:tcPr>
          <w:p w14:paraId="287EEF2B" w14:textId="77777777" w:rsidR="00C2169D" w:rsidRDefault="00C2169D" w:rsidP="00A524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64" w:lineRule="auto"/>
              <w:ind w:left="248" w:hanging="248"/>
            </w:pPr>
            <w:r>
              <w:rPr>
                <w:color w:val="000000"/>
              </w:rPr>
              <w:t>Office Address</w:t>
            </w:r>
          </w:p>
        </w:tc>
        <w:tc>
          <w:tcPr>
            <w:tcW w:w="5850" w:type="dxa"/>
          </w:tcPr>
          <w:p w14:paraId="28AA1984" w14:textId="77777777" w:rsidR="00C2169D" w:rsidRDefault="00C2169D" w:rsidP="00A524F4">
            <w:pPr>
              <w:spacing w:before="60" w:after="60" w:line="264" w:lineRule="auto"/>
            </w:pPr>
          </w:p>
        </w:tc>
      </w:tr>
      <w:tr w:rsidR="00C2169D" w14:paraId="29C120D5" w14:textId="77777777" w:rsidTr="00A524F4">
        <w:tc>
          <w:tcPr>
            <w:tcW w:w="3145" w:type="dxa"/>
          </w:tcPr>
          <w:p w14:paraId="75C648BC" w14:textId="77777777" w:rsidR="00C2169D" w:rsidRDefault="00C2169D" w:rsidP="00A524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64" w:lineRule="auto"/>
              <w:ind w:left="248" w:hanging="248"/>
            </w:pPr>
            <w:r>
              <w:rPr>
                <w:color w:val="000000"/>
              </w:rPr>
              <w:t>Telephone Number</w:t>
            </w:r>
          </w:p>
        </w:tc>
        <w:tc>
          <w:tcPr>
            <w:tcW w:w="5850" w:type="dxa"/>
          </w:tcPr>
          <w:p w14:paraId="52E15685" w14:textId="77777777" w:rsidR="00C2169D" w:rsidRDefault="00C2169D" w:rsidP="00A524F4">
            <w:pPr>
              <w:spacing w:before="60" w:after="60" w:line="264" w:lineRule="auto"/>
            </w:pPr>
          </w:p>
        </w:tc>
      </w:tr>
      <w:tr w:rsidR="00C2169D" w14:paraId="7CD922A3" w14:textId="77777777" w:rsidTr="00A524F4">
        <w:tc>
          <w:tcPr>
            <w:tcW w:w="3145" w:type="dxa"/>
          </w:tcPr>
          <w:p w14:paraId="71155029" w14:textId="77777777" w:rsidR="00C2169D" w:rsidRDefault="00C2169D" w:rsidP="00A524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64" w:lineRule="auto"/>
              <w:ind w:left="248" w:hanging="248"/>
            </w:pPr>
            <w:r>
              <w:rPr>
                <w:color w:val="000000"/>
              </w:rPr>
              <w:t>Email Address</w:t>
            </w:r>
          </w:p>
        </w:tc>
        <w:tc>
          <w:tcPr>
            <w:tcW w:w="5850" w:type="dxa"/>
          </w:tcPr>
          <w:p w14:paraId="59B12B5B" w14:textId="77777777" w:rsidR="00C2169D" w:rsidRDefault="00C2169D" w:rsidP="00A524F4">
            <w:pPr>
              <w:spacing w:before="60" w:after="60" w:line="264" w:lineRule="auto"/>
            </w:pPr>
          </w:p>
        </w:tc>
      </w:tr>
      <w:tr w:rsidR="00C2169D" w14:paraId="539CA957" w14:textId="77777777" w:rsidTr="00A524F4">
        <w:tc>
          <w:tcPr>
            <w:tcW w:w="3145" w:type="dxa"/>
          </w:tcPr>
          <w:p w14:paraId="3112CC97" w14:textId="77777777" w:rsidR="00C2169D" w:rsidRDefault="00C2169D" w:rsidP="00A524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64" w:lineRule="auto"/>
              <w:ind w:left="248" w:hanging="248"/>
            </w:pPr>
            <w:r>
              <w:rPr>
                <w:color w:val="000000"/>
              </w:rPr>
              <w:t xml:space="preserve">Website (if any) </w:t>
            </w:r>
          </w:p>
        </w:tc>
        <w:tc>
          <w:tcPr>
            <w:tcW w:w="5850" w:type="dxa"/>
          </w:tcPr>
          <w:p w14:paraId="393F7C9F" w14:textId="77777777" w:rsidR="00C2169D" w:rsidRDefault="00C2169D" w:rsidP="00A524F4">
            <w:pPr>
              <w:spacing w:before="60" w:after="60" w:line="264" w:lineRule="auto"/>
            </w:pPr>
          </w:p>
        </w:tc>
      </w:tr>
      <w:tr w:rsidR="00C2169D" w14:paraId="4F7B2F9B" w14:textId="77777777" w:rsidTr="00A524F4">
        <w:tc>
          <w:tcPr>
            <w:tcW w:w="3145" w:type="dxa"/>
          </w:tcPr>
          <w:p w14:paraId="3C1956AE" w14:textId="77777777" w:rsidR="00C2169D" w:rsidRDefault="00C2169D" w:rsidP="00A524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64" w:lineRule="auto"/>
              <w:ind w:left="248" w:hanging="248"/>
            </w:pPr>
            <w:r>
              <w:rPr>
                <w:color w:val="000000"/>
              </w:rPr>
              <w:t>Name of Agent</w:t>
            </w:r>
          </w:p>
        </w:tc>
        <w:tc>
          <w:tcPr>
            <w:tcW w:w="5850" w:type="dxa"/>
          </w:tcPr>
          <w:p w14:paraId="331F3684" w14:textId="77777777" w:rsidR="00C2169D" w:rsidRDefault="00C2169D" w:rsidP="00A524F4">
            <w:pPr>
              <w:spacing w:before="60" w:after="60" w:line="264" w:lineRule="auto"/>
            </w:pPr>
          </w:p>
        </w:tc>
      </w:tr>
      <w:tr w:rsidR="00C2169D" w14:paraId="7D5966C4" w14:textId="77777777" w:rsidTr="00A524F4">
        <w:tc>
          <w:tcPr>
            <w:tcW w:w="3145" w:type="dxa"/>
          </w:tcPr>
          <w:p w14:paraId="43DE3C5A" w14:textId="77777777" w:rsidR="00C2169D" w:rsidRDefault="00C2169D" w:rsidP="00A524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64" w:lineRule="auto"/>
              <w:ind w:left="248" w:hanging="248"/>
            </w:pPr>
            <w:r>
              <w:rPr>
                <w:color w:val="000000"/>
              </w:rPr>
              <w:t>Position</w:t>
            </w:r>
          </w:p>
        </w:tc>
        <w:tc>
          <w:tcPr>
            <w:tcW w:w="5850" w:type="dxa"/>
          </w:tcPr>
          <w:p w14:paraId="3FBE29E1" w14:textId="77777777" w:rsidR="00C2169D" w:rsidRDefault="00C2169D" w:rsidP="00A524F4">
            <w:pPr>
              <w:spacing w:before="60" w:after="60" w:line="264" w:lineRule="auto"/>
            </w:pPr>
          </w:p>
        </w:tc>
      </w:tr>
      <w:tr w:rsidR="00C2169D" w14:paraId="21A8F194" w14:textId="77777777" w:rsidTr="00A524F4">
        <w:tc>
          <w:tcPr>
            <w:tcW w:w="3145" w:type="dxa"/>
          </w:tcPr>
          <w:p w14:paraId="69C858B9" w14:textId="77777777" w:rsidR="00C2169D" w:rsidRDefault="00C2169D" w:rsidP="00A524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64" w:lineRule="auto"/>
              <w:ind w:left="248" w:hanging="248"/>
            </w:pPr>
            <w:r>
              <w:rPr>
                <w:color w:val="000000"/>
              </w:rPr>
              <w:t>Mobile Number</w:t>
            </w:r>
          </w:p>
        </w:tc>
        <w:tc>
          <w:tcPr>
            <w:tcW w:w="5850" w:type="dxa"/>
          </w:tcPr>
          <w:p w14:paraId="4600A439" w14:textId="77777777" w:rsidR="00C2169D" w:rsidRDefault="00C2169D" w:rsidP="00A524F4">
            <w:pPr>
              <w:spacing w:before="60" w:after="60" w:line="264" w:lineRule="auto"/>
            </w:pPr>
          </w:p>
        </w:tc>
      </w:tr>
      <w:tr w:rsidR="00C2169D" w14:paraId="3952537A" w14:textId="77777777" w:rsidTr="00A524F4">
        <w:tc>
          <w:tcPr>
            <w:tcW w:w="3145" w:type="dxa"/>
          </w:tcPr>
          <w:p w14:paraId="6948908E" w14:textId="77777777" w:rsidR="00C2169D" w:rsidRDefault="00C2169D" w:rsidP="00A524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64" w:lineRule="auto"/>
              <w:ind w:left="248" w:hanging="248"/>
            </w:pPr>
            <w:r>
              <w:rPr>
                <w:color w:val="000000"/>
              </w:rPr>
              <w:t>Email Address</w:t>
            </w:r>
          </w:p>
        </w:tc>
        <w:tc>
          <w:tcPr>
            <w:tcW w:w="5850" w:type="dxa"/>
          </w:tcPr>
          <w:p w14:paraId="1FDE96F7" w14:textId="77777777" w:rsidR="00C2169D" w:rsidRDefault="00C2169D" w:rsidP="00A524F4">
            <w:pPr>
              <w:spacing w:before="60" w:after="60" w:line="264" w:lineRule="auto"/>
            </w:pPr>
          </w:p>
        </w:tc>
      </w:tr>
    </w:tbl>
    <w:p w14:paraId="26594FAE" w14:textId="77777777" w:rsidR="00C2169D" w:rsidRDefault="00C2169D" w:rsidP="00C2169D">
      <w:pPr>
        <w:spacing w:before="60" w:after="60" w:line="264" w:lineRule="auto"/>
      </w:pPr>
    </w:p>
    <w:tbl>
      <w:tblPr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5"/>
        <w:gridCol w:w="5850"/>
      </w:tblGrid>
      <w:tr w:rsidR="00C2169D" w14:paraId="39773F8E" w14:textId="77777777" w:rsidTr="00A524F4">
        <w:tc>
          <w:tcPr>
            <w:tcW w:w="8995" w:type="dxa"/>
            <w:gridSpan w:val="2"/>
          </w:tcPr>
          <w:p w14:paraId="4B529051" w14:textId="77777777" w:rsidR="00C2169D" w:rsidRDefault="00C2169D" w:rsidP="00A524F4">
            <w:pPr>
              <w:spacing w:before="60" w:after="60" w:line="264" w:lineRule="auto"/>
              <w:jc w:val="center"/>
              <w:rPr>
                <w:b/>
              </w:rPr>
            </w:pPr>
            <w:r>
              <w:rPr>
                <w:b/>
              </w:rPr>
              <w:t>Part II. Description of the PBI Product</w:t>
            </w:r>
          </w:p>
        </w:tc>
      </w:tr>
      <w:tr w:rsidR="00C2169D" w14:paraId="2D5D88D3" w14:textId="77777777" w:rsidTr="00A524F4">
        <w:tc>
          <w:tcPr>
            <w:tcW w:w="3145" w:type="dxa"/>
          </w:tcPr>
          <w:p w14:paraId="2ECDF30B" w14:textId="77777777" w:rsidR="00C2169D" w:rsidRDefault="00C2169D" w:rsidP="00C216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64" w:lineRule="auto"/>
              <w:ind w:left="248" w:hanging="248"/>
            </w:pPr>
            <w:r>
              <w:rPr>
                <w:color w:val="000000"/>
              </w:rPr>
              <w:t>Name of the PBI Product</w:t>
            </w:r>
          </w:p>
        </w:tc>
        <w:tc>
          <w:tcPr>
            <w:tcW w:w="5850" w:type="dxa"/>
          </w:tcPr>
          <w:p w14:paraId="2DF1B946" w14:textId="77777777" w:rsidR="00C2169D" w:rsidRDefault="00C2169D" w:rsidP="00A524F4">
            <w:pPr>
              <w:spacing w:before="60" w:after="60" w:line="264" w:lineRule="auto"/>
            </w:pPr>
          </w:p>
        </w:tc>
      </w:tr>
      <w:tr w:rsidR="00C2169D" w14:paraId="0FBF77B3" w14:textId="77777777" w:rsidTr="00A524F4">
        <w:tc>
          <w:tcPr>
            <w:tcW w:w="3145" w:type="dxa"/>
            <w:vMerge w:val="restart"/>
            <w:vAlign w:val="center"/>
          </w:tcPr>
          <w:p w14:paraId="7856CAAF" w14:textId="77777777" w:rsidR="00C2169D" w:rsidRDefault="00C2169D" w:rsidP="00C216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64" w:lineRule="auto"/>
              <w:ind w:left="248" w:hanging="248"/>
            </w:pPr>
            <w:r>
              <w:rPr>
                <w:color w:val="000000"/>
              </w:rPr>
              <w:t>Identification of the PBI Product (organism)</w:t>
            </w:r>
          </w:p>
        </w:tc>
        <w:tc>
          <w:tcPr>
            <w:tcW w:w="5850" w:type="dxa"/>
          </w:tcPr>
          <w:p w14:paraId="34AA9915" w14:textId="77777777" w:rsidR="00C2169D" w:rsidRDefault="00C2169D" w:rsidP="00A524F4">
            <w:pPr>
              <w:spacing w:before="60" w:after="60" w:line="264" w:lineRule="auto"/>
            </w:pPr>
            <w:r>
              <w:t xml:space="preserve">Scientific Name: </w:t>
            </w:r>
          </w:p>
        </w:tc>
      </w:tr>
      <w:tr w:rsidR="00C2169D" w14:paraId="5D589415" w14:textId="77777777" w:rsidTr="00A524F4">
        <w:tc>
          <w:tcPr>
            <w:tcW w:w="3145" w:type="dxa"/>
            <w:vMerge/>
            <w:vAlign w:val="center"/>
          </w:tcPr>
          <w:p w14:paraId="3F5FC2ED" w14:textId="77777777" w:rsidR="00C2169D" w:rsidRDefault="00C2169D" w:rsidP="00A52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50" w:type="dxa"/>
          </w:tcPr>
          <w:p w14:paraId="57C5E114" w14:textId="77777777" w:rsidR="00C2169D" w:rsidRDefault="00C2169D" w:rsidP="00A524F4">
            <w:pPr>
              <w:spacing w:before="60" w:after="60" w:line="264" w:lineRule="auto"/>
            </w:pPr>
            <w:r>
              <w:t xml:space="preserve">Common Name: </w:t>
            </w:r>
          </w:p>
        </w:tc>
      </w:tr>
      <w:tr w:rsidR="00C2169D" w14:paraId="0161CCA8" w14:textId="77777777" w:rsidTr="00A524F4">
        <w:tc>
          <w:tcPr>
            <w:tcW w:w="3145" w:type="dxa"/>
            <w:vAlign w:val="center"/>
          </w:tcPr>
          <w:p w14:paraId="2A35BEF9" w14:textId="77777777" w:rsidR="00C2169D" w:rsidRDefault="00C2169D" w:rsidP="00C216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64" w:lineRule="auto"/>
              <w:ind w:left="270" w:hanging="270"/>
              <w:rPr>
                <w:color w:val="000000"/>
              </w:rPr>
            </w:pPr>
            <w:r>
              <w:t>Phenotypic feature before and after genetic change (Explain in detail.)</w:t>
            </w:r>
          </w:p>
        </w:tc>
        <w:tc>
          <w:tcPr>
            <w:tcW w:w="5850" w:type="dxa"/>
          </w:tcPr>
          <w:p w14:paraId="6AEC2C06" w14:textId="77777777" w:rsidR="00C2169D" w:rsidRDefault="00C2169D" w:rsidP="00A524F4">
            <w:pPr>
              <w:spacing w:before="60" w:after="60" w:line="264" w:lineRule="auto"/>
            </w:pPr>
          </w:p>
        </w:tc>
      </w:tr>
    </w:tbl>
    <w:p w14:paraId="1FF500DB" w14:textId="77777777" w:rsidR="00C2169D" w:rsidRDefault="00C2169D" w:rsidP="00C2169D"/>
    <w:tbl>
      <w:tblPr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5"/>
        <w:gridCol w:w="4950"/>
        <w:gridCol w:w="1800"/>
      </w:tblGrid>
      <w:tr w:rsidR="00C2169D" w14:paraId="5365220C" w14:textId="77777777" w:rsidTr="00A524F4">
        <w:tc>
          <w:tcPr>
            <w:tcW w:w="7335" w:type="dxa"/>
            <w:gridSpan w:val="2"/>
          </w:tcPr>
          <w:p w14:paraId="152E9167" w14:textId="77777777" w:rsidR="00C2169D" w:rsidRDefault="00C2169D" w:rsidP="00A524F4">
            <w:pPr>
              <w:spacing w:before="60" w:after="60" w:line="264" w:lineRule="auto"/>
              <w:jc w:val="center"/>
              <w:rPr>
                <w:b/>
              </w:rPr>
            </w:pPr>
            <w:r>
              <w:rPr>
                <w:b/>
              </w:rPr>
              <w:t>Part III. Description of the Plant Breeding Innovation (PBI) Procedure Used (To Be Used)</w:t>
            </w:r>
          </w:p>
        </w:tc>
        <w:tc>
          <w:tcPr>
            <w:tcW w:w="1800" w:type="dxa"/>
          </w:tcPr>
          <w:p w14:paraId="368CD21B" w14:textId="77777777" w:rsidR="00C2169D" w:rsidRDefault="00C2169D" w:rsidP="00A52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Reference/s (If applicable)</w:t>
            </w:r>
          </w:p>
        </w:tc>
      </w:tr>
      <w:tr w:rsidR="00C2169D" w14:paraId="4F2D25A6" w14:textId="77777777" w:rsidTr="00A524F4">
        <w:tc>
          <w:tcPr>
            <w:tcW w:w="2385" w:type="dxa"/>
            <w:vAlign w:val="center"/>
          </w:tcPr>
          <w:p w14:paraId="69D80C69" w14:textId="77777777" w:rsidR="00C2169D" w:rsidRDefault="00C2169D" w:rsidP="00A524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64" w:lineRule="auto"/>
              <w:ind w:left="248" w:hanging="248"/>
            </w:pPr>
            <w:r>
              <w:rPr>
                <w:color w:val="000000"/>
              </w:rPr>
              <w:t>Purpose of the PBI</w:t>
            </w:r>
          </w:p>
        </w:tc>
        <w:tc>
          <w:tcPr>
            <w:tcW w:w="4950" w:type="dxa"/>
          </w:tcPr>
          <w:p w14:paraId="2061011F" w14:textId="77777777" w:rsidR="00C2169D" w:rsidRDefault="00C2169D" w:rsidP="00A524F4">
            <w:pPr>
              <w:spacing w:before="60" w:after="60" w:line="264" w:lineRule="auto"/>
            </w:pPr>
          </w:p>
        </w:tc>
        <w:tc>
          <w:tcPr>
            <w:tcW w:w="1800" w:type="dxa"/>
          </w:tcPr>
          <w:p w14:paraId="4474C818" w14:textId="77777777" w:rsidR="00C2169D" w:rsidRDefault="00C2169D" w:rsidP="00A524F4">
            <w:pPr>
              <w:spacing w:before="60" w:after="60" w:line="264" w:lineRule="auto"/>
            </w:pPr>
          </w:p>
        </w:tc>
      </w:tr>
      <w:tr w:rsidR="00C2169D" w14:paraId="3C8C5F47" w14:textId="77777777" w:rsidTr="00A524F4">
        <w:tc>
          <w:tcPr>
            <w:tcW w:w="2385" w:type="dxa"/>
          </w:tcPr>
          <w:p w14:paraId="120A1E7C" w14:textId="77777777" w:rsidR="00C2169D" w:rsidRDefault="00C2169D" w:rsidP="00A524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64" w:lineRule="auto"/>
              <w:ind w:left="248" w:hanging="248"/>
            </w:pPr>
            <w:r>
              <w:rPr>
                <w:color w:val="000000"/>
              </w:rPr>
              <w:t xml:space="preserve">PBI procedure </w:t>
            </w:r>
          </w:p>
        </w:tc>
        <w:tc>
          <w:tcPr>
            <w:tcW w:w="4950" w:type="dxa"/>
          </w:tcPr>
          <w:p w14:paraId="294031F9" w14:textId="77777777" w:rsidR="00C2169D" w:rsidRDefault="00C2169D" w:rsidP="00A524F4">
            <w:pPr>
              <w:spacing w:before="60" w:after="60" w:line="264" w:lineRule="auto"/>
              <w:ind w:left="430" w:hanging="356"/>
            </w:pP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t xml:space="preserve">   Oligonucleotide-directed mutagenesis (ODM)</w:t>
            </w:r>
          </w:p>
          <w:p w14:paraId="1EC9D668" w14:textId="77777777" w:rsidR="00C2169D" w:rsidRDefault="00C2169D" w:rsidP="00A524F4">
            <w:pPr>
              <w:spacing w:before="60" w:after="60" w:line="264" w:lineRule="auto"/>
              <w:ind w:left="432" w:hanging="360"/>
            </w:pP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t xml:space="preserve">   Site-directed nuclease 1 (SDN1)</w:t>
            </w:r>
          </w:p>
          <w:p w14:paraId="4033090E" w14:textId="77777777" w:rsidR="00C2169D" w:rsidRDefault="00C2169D" w:rsidP="00A524F4">
            <w:pPr>
              <w:spacing w:before="60" w:after="60" w:line="264" w:lineRule="auto"/>
              <w:ind w:left="430" w:hanging="356"/>
            </w:pP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t xml:space="preserve">   Site-directed nuclease 2 (SDN2)</w:t>
            </w:r>
          </w:p>
          <w:p w14:paraId="00EF3D8C" w14:textId="77777777" w:rsidR="00C2169D" w:rsidRDefault="00C2169D" w:rsidP="00A524F4">
            <w:pPr>
              <w:spacing w:before="60" w:after="60" w:line="264" w:lineRule="auto"/>
              <w:ind w:left="430" w:hanging="356"/>
            </w:pP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t xml:space="preserve">   Site-directed nuclease 3 (SDN3) cis insert</w:t>
            </w:r>
          </w:p>
          <w:p w14:paraId="7518E711" w14:textId="77777777" w:rsidR="00C2169D" w:rsidRDefault="00C2169D" w:rsidP="00A524F4">
            <w:pPr>
              <w:spacing w:before="60" w:after="60" w:line="264" w:lineRule="auto"/>
              <w:ind w:left="430" w:hanging="356"/>
            </w:pP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t xml:space="preserve">   Site-directed nuclease 3 (SDN3) with trans insert</w:t>
            </w:r>
          </w:p>
          <w:p w14:paraId="576574C1" w14:textId="77777777" w:rsidR="00C2169D" w:rsidRDefault="00C2169D" w:rsidP="00A524F4">
            <w:pPr>
              <w:spacing w:before="60" w:after="60" w:line="264" w:lineRule="auto"/>
              <w:ind w:left="430" w:hanging="356"/>
            </w:pP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t xml:space="preserve">   </w:t>
            </w:r>
            <w:proofErr w:type="spellStart"/>
            <w:r>
              <w:t>Cisgenesis</w:t>
            </w:r>
            <w:proofErr w:type="spellEnd"/>
          </w:p>
          <w:p w14:paraId="6A3D05F9" w14:textId="77777777" w:rsidR="00C2169D" w:rsidRDefault="00C2169D" w:rsidP="00A524F4">
            <w:pPr>
              <w:spacing w:before="60" w:after="60" w:line="264" w:lineRule="auto"/>
              <w:ind w:left="430" w:hanging="356"/>
            </w:pP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t xml:space="preserve">   </w:t>
            </w:r>
            <w:proofErr w:type="spellStart"/>
            <w:r>
              <w:t>Intragenesis</w:t>
            </w:r>
            <w:proofErr w:type="spellEnd"/>
          </w:p>
          <w:p w14:paraId="421B16F2" w14:textId="77777777" w:rsidR="00C2169D" w:rsidRDefault="00C2169D" w:rsidP="00A524F4">
            <w:pPr>
              <w:spacing w:before="60" w:after="60" w:line="264" w:lineRule="auto"/>
              <w:ind w:left="430" w:hanging="356"/>
            </w:pPr>
            <w:r>
              <w:rPr>
                <w:rFonts w:ascii="Noto Sans Symbols" w:eastAsia="Noto Sans Symbols" w:hAnsi="Noto Sans Symbols" w:cs="Noto Sans Symbols"/>
              </w:rPr>
              <w:lastRenderedPageBreak/>
              <w:t>⬜</w:t>
            </w:r>
            <w:r>
              <w:t xml:space="preserve">   RNA-dependent DNA methylation (</w:t>
            </w:r>
            <w:proofErr w:type="spellStart"/>
            <w:r>
              <w:t>RdDM</w:t>
            </w:r>
            <w:proofErr w:type="spellEnd"/>
            <w:r>
              <w:t>)</w:t>
            </w:r>
          </w:p>
          <w:p w14:paraId="244C1490" w14:textId="77777777" w:rsidR="00C2169D" w:rsidRDefault="00C2169D" w:rsidP="00A524F4">
            <w:pPr>
              <w:spacing w:before="60" w:after="60" w:line="264" w:lineRule="auto"/>
              <w:ind w:left="430" w:hanging="356"/>
            </w:pP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t xml:space="preserve">   Reverse breeding</w:t>
            </w:r>
          </w:p>
          <w:p w14:paraId="15BD9934" w14:textId="77777777" w:rsidR="00C2169D" w:rsidRDefault="00C2169D" w:rsidP="00A524F4">
            <w:pPr>
              <w:spacing w:before="60" w:after="60" w:line="264" w:lineRule="auto"/>
              <w:ind w:left="430" w:hanging="356"/>
            </w:pP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t xml:space="preserve">   </w:t>
            </w:r>
            <w:proofErr w:type="spellStart"/>
            <w:r>
              <w:t>Agro</w:t>
            </w:r>
            <w:proofErr w:type="spellEnd"/>
            <w:r>
              <w:t>-inoculation of non-germline tissues</w:t>
            </w:r>
          </w:p>
          <w:p w14:paraId="25AB1EE8" w14:textId="77777777" w:rsidR="00C2169D" w:rsidRDefault="00C2169D" w:rsidP="00A524F4">
            <w:pPr>
              <w:spacing w:before="60" w:after="60" w:line="264" w:lineRule="auto"/>
              <w:ind w:left="430" w:hanging="356"/>
            </w:pP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t xml:space="preserve">   </w:t>
            </w:r>
            <w:proofErr w:type="spellStart"/>
            <w:r>
              <w:t>Agro</w:t>
            </w:r>
            <w:proofErr w:type="spellEnd"/>
            <w:r>
              <w:t xml:space="preserve">-inoculation of germline tissues with cis insert </w:t>
            </w:r>
          </w:p>
          <w:p w14:paraId="30CD7AE8" w14:textId="77777777" w:rsidR="00C2169D" w:rsidRDefault="00C2169D" w:rsidP="00A524F4">
            <w:pPr>
              <w:spacing w:before="60" w:after="60" w:line="264" w:lineRule="auto"/>
              <w:ind w:left="430" w:hanging="356"/>
            </w:pP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t xml:space="preserve">   </w:t>
            </w:r>
            <w:proofErr w:type="spellStart"/>
            <w:r>
              <w:t>Agro</w:t>
            </w:r>
            <w:proofErr w:type="spellEnd"/>
            <w:r>
              <w:t>-inoculation of germline tissues with trans insert</w:t>
            </w:r>
          </w:p>
          <w:p w14:paraId="55F0DAD7" w14:textId="77777777" w:rsidR="00C2169D" w:rsidRDefault="00C2169D" w:rsidP="00A524F4">
            <w:pPr>
              <w:spacing w:before="60" w:after="60" w:line="264" w:lineRule="auto"/>
              <w:ind w:left="430" w:hanging="356"/>
            </w:pP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t xml:space="preserve">   </w:t>
            </w:r>
            <w:proofErr w:type="spellStart"/>
            <w:r>
              <w:t>Agro</w:t>
            </w:r>
            <w:proofErr w:type="spellEnd"/>
            <w:r>
              <w:t>-infiltration</w:t>
            </w:r>
          </w:p>
          <w:p w14:paraId="14084BAA" w14:textId="77777777" w:rsidR="00C2169D" w:rsidRDefault="00C2169D" w:rsidP="00A524F4">
            <w:pPr>
              <w:spacing w:before="60" w:after="60" w:line="264" w:lineRule="auto"/>
              <w:ind w:left="430" w:hanging="356"/>
            </w:pP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t xml:space="preserve">   Grafting with GM material</w:t>
            </w:r>
          </w:p>
          <w:p w14:paraId="1D4B7F45" w14:textId="77777777" w:rsidR="00C2169D" w:rsidRDefault="00C2169D" w:rsidP="00A524F4">
            <w:pPr>
              <w:spacing w:before="60" w:after="60" w:line="264" w:lineRule="auto"/>
              <w:ind w:left="430" w:hanging="356"/>
            </w:pP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t xml:space="preserve">   Synthetic genomics with cis-like sequence integration or faithful genome reconstruction</w:t>
            </w:r>
          </w:p>
          <w:p w14:paraId="745E2A9E" w14:textId="77777777" w:rsidR="00C2169D" w:rsidRDefault="00C2169D" w:rsidP="00A524F4">
            <w:pPr>
              <w:spacing w:before="60" w:after="60" w:line="264" w:lineRule="auto"/>
              <w:ind w:left="430" w:hanging="356"/>
            </w:pP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t xml:space="preserve">   Synthetic genomics with trans-like sequence integration</w:t>
            </w:r>
          </w:p>
          <w:p w14:paraId="5B95E436" w14:textId="77777777" w:rsidR="00C2169D" w:rsidRDefault="00C2169D" w:rsidP="00A524F4">
            <w:pPr>
              <w:spacing w:before="60" w:after="60" w:line="264" w:lineRule="auto"/>
              <w:ind w:left="72"/>
            </w:pP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t xml:space="preserve">   Others: __________________________________</w:t>
            </w:r>
          </w:p>
        </w:tc>
        <w:tc>
          <w:tcPr>
            <w:tcW w:w="1800" w:type="dxa"/>
          </w:tcPr>
          <w:p w14:paraId="2060CC5A" w14:textId="77777777" w:rsidR="00C2169D" w:rsidRDefault="00C2169D" w:rsidP="00A524F4">
            <w:pPr>
              <w:spacing w:before="60" w:after="60" w:line="264" w:lineRule="auto"/>
              <w:ind w:left="430" w:hanging="356"/>
              <w:rPr>
                <w:rFonts w:ascii="Noto Sans Symbols" w:eastAsia="Noto Sans Symbols" w:hAnsi="Noto Sans Symbols" w:cs="Noto Sans Symbols"/>
              </w:rPr>
            </w:pPr>
          </w:p>
        </w:tc>
      </w:tr>
      <w:tr w:rsidR="00C2169D" w14:paraId="41B4FC2A" w14:textId="77777777" w:rsidTr="00A524F4">
        <w:tc>
          <w:tcPr>
            <w:tcW w:w="7335" w:type="dxa"/>
            <w:gridSpan w:val="2"/>
          </w:tcPr>
          <w:p w14:paraId="703004AD" w14:textId="77777777" w:rsidR="00C2169D" w:rsidRDefault="00C2169D" w:rsidP="00A524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64" w:lineRule="auto"/>
              <w:ind w:left="245" w:hanging="245"/>
            </w:pPr>
            <w:r>
              <w:rPr>
                <w:color w:val="000000"/>
              </w:rPr>
              <w:t>Genetic change in the organism</w:t>
            </w:r>
          </w:p>
        </w:tc>
        <w:tc>
          <w:tcPr>
            <w:tcW w:w="1800" w:type="dxa"/>
          </w:tcPr>
          <w:p w14:paraId="7D305189" w14:textId="77777777" w:rsidR="00C2169D" w:rsidRDefault="00C2169D" w:rsidP="00A52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2169D" w14:paraId="06DD909E" w14:textId="77777777" w:rsidTr="00A524F4">
        <w:tc>
          <w:tcPr>
            <w:tcW w:w="2385" w:type="dxa"/>
          </w:tcPr>
          <w:p w14:paraId="573AB9CA" w14:textId="77777777" w:rsidR="00C2169D" w:rsidRDefault="00C2169D" w:rsidP="00A524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64" w:lineRule="auto"/>
              <w:ind w:left="518" w:hanging="270"/>
            </w:pPr>
            <w:r>
              <w:rPr>
                <w:color w:val="000000"/>
              </w:rPr>
              <w:t xml:space="preserve">Name of the molecular tools used </w:t>
            </w:r>
          </w:p>
        </w:tc>
        <w:tc>
          <w:tcPr>
            <w:tcW w:w="4950" w:type="dxa"/>
          </w:tcPr>
          <w:p w14:paraId="02F64EC2" w14:textId="77777777" w:rsidR="00C2169D" w:rsidRDefault="00C2169D" w:rsidP="00A524F4">
            <w:pPr>
              <w:spacing w:before="60" w:after="60" w:line="264" w:lineRule="auto"/>
            </w:pPr>
          </w:p>
        </w:tc>
        <w:tc>
          <w:tcPr>
            <w:tcW w:w="1800" w:type="dxa"/>
          </w:tcPr>
          <w:p w14:paraId="3E3809D2" w14:textId="77777777" w:rsidR="00C2169D" w:rsidRDefault="00C2169D" w:rsidP="00A524F4">
            <w:pPr>
              <w:spacing w:before="60" w:after="60" w:line="264" w:lineRule="auto"/>
            </w:pPr>
          </w:p>
        </w:tc>
      </w:tr>
      <w:tr w:rsidR="00C2169D" w14:paraId="4FC53DB6" w14:textId="77777777" w:rsidTr="00A524F4">
        <w:tc>
          <w:tcPr>
            <w:tcW w:w="2385" w:type="dxa"/>
          </w:tcPr>
          <w:p w14:paraId="7D01A0E9" w14:textId="77777777" w:rsidR="00C2169D" w:rsidRDefault="00C2169D" w:rsidP="00A524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4" w:lineRule="auto"/>
              <w:ind w:left="518" w:hanging="270"/>
            </w:pPr>
            <w:r>
              <w:t>Description</w:t>
            </w:r>
            <w:r>
              <w:rPr>
                <w:color w:val="000000"/>
              </w:rPr>
              <w:t xml:space="preserve"> and nucleotide sequence of the molecular tools used</w:t>
            </w:r>
          </w:p>
          <w:p w14:paraId="42870E98" w14:textId="77777777" w:rsidR="00C2169D" w:rsidRDefault="00C2169D" w:rsidP="00A524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878" w:hanging="180"/>
            </w:pPr>
            <w:r>
              <w:rPr>
                <w:color w:val="000000"/>
              </w:rPr>
              <w:t>Guide RNA</w:t>
            </w:r>
          </w:p>
          <w:p w14:paraId="5247B21D" w14:textId="77777777" w:rsidR="00C2169D" w:rsidRDefault="00C2169D" w:rsidP="00A524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878" w:hanging="180"/>
            </w:pPr>
            <w:r>
              <w:rPr>
                <w:color w:val="000000"/>
              </w:rPr>
              <w:t>Nuclease</w:t>
            </w:r>
          </w:p>
          <w:p w14:paraId="2388D4A9" w14:textId="77777777" w:rsidR="00C2169D" w:rsidRDefault="00C2169D" w:rsidP="00A524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878" w:hanging="180"/>
            </w:pPr>
            <w:r>
              <w:rPr>
                <w:color w:val="000000"/>
              </w:rPr>
              <w:t>Nucleotide sequence to be introduced (if applicable)</w:t>
            </w:r>
          </w:p>
          <w:p w14:paraId="53530DDE" w14:textId="77777777" w:rsidR="00C2169D" w:rsidRDefault="00C2169D" w:rsidP="00A524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878" w:hanging="180"/>
            </w:pPr>
            <w:r>
              <w:rPr>
                <w:color w:val="000000"/>
              </w:rPr>
              <w:t>Vectors (if applicable)</w:t>
            </w:r>
          </w:p>
          <w:p w14:paraId="3447D983" w14:textId="77777777" w:rsidR="00C2169D" w:rsidRDefault="00C2169D" w:rsidP="00A524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878" w:hanging="180"/>
            </w:pPr>
            <w:r>
              <w:rPr>
                <w:color w:val="000000"/>
              </w:rPr>
              <w:t>Selection markers (if applicable)</w:t>
            </w:r>
          </w:p>
          <w:p w14:paraId="43704497" w14:textId="77777777" w:rsidR="00C2169D" w:rsidRDefault="00C2169D" w:rsidP="00A524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4" w:lineRule="auto"/>
              <w:ind w:left="878" w:hanging="180"/>
            </w:pPr>
            <w:r>
              <w:rPr>
                <w:color w:val="000000"/>
              </w:rPr>
              <w:t>Reporter gene (if applicable)</w:t>
            </w:r>
          </w:p>
        </w:tc>
        <w:tc>
          <w:tcPr>
            <w:tcW w:w="4950" w:type="dxa"/>
          </w:tcPr>
          <w:p w14:paraId="45043211" w14:textId="77777777" w:rsidR="00C2169D" w:rsidRDefault="00C2169D" w:rsidP="00A524F4">
            <w:pPr>
              <w:spacing w:before="60" w:after="60" w:line="264" w:lineRule="auto"/>
            </w:pPr>
          </w:p>
        </w:tc>
        <w:tc>
          <w:tcPr>
            <w:tcW w:w="1800" w:type="dxa"/>
          </w:tcPr>
          <w:p w14:paraId="4D018E84" w14:textId="77777777" w:rsidR="00C2169D" w:rsidRDefault="00C2169D" w:rsidP="00A524F4">
            <w:pPr>
              <w:spacing w:before="60" w:after="60" w:line="264" w:lineRule="auto"/>
            </w:pPr>
          </w:p>
        </w:tc>
      </w:tr>
      <w:tr w:rsidR="00C2169D" w14:paraId="05FCAD9B" w14:textId="77777777" w:rsidTr="00A524F4">
        <w:tc>
          <w:tcPr>
            <w:tcW w:w="2385" w:type="dxa"/>
          </w:tcPr>
          <w:p w14:paraId="5CDD4E33" w14:textId="77777777" w:rsidR="00C2169D" w:rsidRDefault="00C2169D" w:rsidP="00A524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64" w:lineRule="auto"/>
              <w:ind w:left="518" w:hanging="270"/>
            </w:pPr>
            <w:r>
              <w:rPr>
                <w:color w:val="000000"/>
              </w:rPr>
              <w:t>Delivery system</w:t>
            </w:r>
          </w:p>
        </w:tc>
        <w:tc>
          <w:tcPr>
            <w:tcW w:w="4950" w:type="dxa"/>
          </w:tcPr>
          <w:p w14:paraId="310DE7A0" w14:textId="77777777" w:rsidR="00C2169D" w:rsidRDefault="00C2169D" w:rsidP="00A524F4">
            <w:pPr>
              <w:spacing w:before="60" w:after="120" w:line="264" w:lineRule="auto"/>
              <w:ind w:left="72"/>
              <w:rPr>
                <w:i/>
              </w:rPr>
            </w:pP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t xml:space="preserve">   Agrobacterium-mediated</w:t>
            </w:r>
          </w:p>
          <w:p w14:paraId="7D7BAA95" w14:textId="77777777" w:rsidR="00C2169D" w:rsidRDefault="00C2169D" w:rsidP="00A524F4">
            <w:pPr>
              <w:spacing w:before="60" w:after="180"/>
              <w:ind w:left="72"/>
            </w:pP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t xml:space="preserve">   Particle bombardment/biolistic method</w:t>
            </w:r>
          </w:p>
          <w:p w14:paraId="0C4BFE95" w14:textId="77777777" w:rsidR="00C2169D" w:rsidRDefault="00C2169D" w:rsidP="00A524F4">
            <w:pPr>
              <w:spacing w:before="60" w:after="120" w:line="264" w:lineRule="auto"/>
              <w:ind w:left="72"/>
              <w:rPr>
                <w:i/>
              </w:rPr>
            </w:pPr>
            <w:r>
              <w:rPr>
                <w:rFonts w:ascii="Noto Sans Symbols" w:eastAsia="Noto Sans Symbols" w:hAnsi="Noto Sans Symbols" w:cs="Noto Sans Symbols"/>
              </w:rPr>
              <w:lastRenderedPageBreak/>
              <w:t>⬜</w:t>
            </w:r>
            <w:r>
              <w:t xml:space="preserve">   Floral-dip</w:t>
            </w:r>
          </w:p>
          <w:p w14:paraId="5A7255B2" w14:textId="77777777" w:rsidR="00C2169D" w:rsidRDefault="00C2169D" w:rsidP="00A524F4">
            <w:pPr>
              <w:spacing w:before="60" w:after="120"/>
              <w:ind w:left="72"/>
            </w:pP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t xml:space="preserve">   PEG-mediated protoplast method</w:t>
            </w:r>
          </w:p>
          <w:p w14:paraId="6F4E7703" w14:textId="77777777" w:rsidR="00C2169D" w:rsidRDefault="00C2169D" w:rsidP="00A524F4">
            <w:pPr>
              <w:spacing w:before="60" w:after="120"/>
              <w:ind w:left="72"/>
            </w:pP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t xml:space="preserve">   Others (specify) ___________________________________</w:t>
            </w:r>
          </w:p>
        </w:tc>
        <w:tc>
          <w:tcPr>
            <w:tcW w:w="1800" w:type="dxa"/>
          </w:tcPr>
          <w:p w14:paraId="303896C4" w14:textId="77777777" w:rsidR="00C2169D" w:rsidRDefault="00C2169D" w:rsidP="00A524F4">
            <w:pPr>
              <w:spacing w:before="60" w:after="120" w:line="264" w:lineRule="auto"/>
              <w:ind w:left="72"/>
              <w:rPr>
                <w:rFonts w:ascii="Noto Sans Symbols" w:eastAsia="Noto Sans Symbols" w:hAnsi="Noto Sans Symbols" w:cs="Noto Sans Symbols"/>
              </w:rPr>
            </w:pPr>
          </w:p>
        </w:tc>
      </w:tr>
      <w:tr w:rsidR="00C2169D" w14:paraId="09621A42" w14:textId="77777777" w:rsidTr="00A524F4">
        <w:tc>
          <w:tcPr>
            <w:tcW w:w="2385" w:type="dxa"/>
          </w:tcPr>
          <w:p w14:paraId="499CC2F6" w14:textId="77777777" w:rsidR="00C2169D" w:rsidRDefault="00C2169D" w:rsidP="00A524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64" w:lineRule="auto"/>
              <w:ind w:left="518" w:hanging="270"/>
              <w:rPr>
                <w:color w:val="000000"/>
              </w:rPr>
            </w:pPr>
            <w:r>
              <w:rPr>
                <w:color w:val="000000"/>
              </w:rPr>
              <w:t>Nature of DNA changes</w:t>
            </w:r>
          </w:p>
        </w:tc>
        <w:tc>
          <w:tcPr>
            <w:tcW w:w="4950" w:type="dxa"/>
          </w:tcPr>
          <w:p w14:paraId="1DF0454A" w14:textId="77777777" w:rsidR="00C2169D" w:rsidRDefault="00C2169D" w:rsidP="00A524F4">
            <w:pPr>
              <w:spacing w:before="60" w:after="60" w:line="264" w:lineRule="auto"/>
            </w:pPr>
            <w:r>
              <w:t xml:space="preserve">Original sequences (underline target bases): </w:t>
            </w:r>
          </w:p>
          <w:p w14:paraId="259EED45" w14:textId="77777777" w:rsidR="00C2169D" w:rsidRDefault="00C2169D" w:rsidP="00A524F4">
            <w:pPr>
              <w:spacing w:before="60" w:after="60" w:line="264" w:lineRule="auto"/>
            </w:pPr>
            <w:r>
              <w:t>______________________________________</w:t>
            </w:r>
          </w:p>
          <w:p w14:paraId="5D012B2F" w14:textId="77777777" w:rsidR="00C2169D" w:rsidRDefault="00C2169D" w:rsidP="00A524F4">
            <w:pPr>
              <w:spacing w:before="60" w:after="60" w:line="264" w:lineRule="auto"/>
            </w:pPr>
          </w:p>
          <w:p w14:paraId="10E28FFB" w14:textId="77777777" w:rsidR="00C2169D" w:rsidRDefault="00C2169D" w:rsidP="00A524F4">
            <w:pPr>
              <w:spacing w:before="60" w:after="60" w:line="264" w:lineRule="auto"/>
            </w:pPr>
            <w:r>
              <w:t>Sequences after gene editing (underline new bases):</w:t>
            </w:r>
          </w:p>
          <w:p w14:paraId="5EBA44DB" w14:textId="77777777" w:rsidR="00C2169D" w:rsidRDefault="00C2169D" w:rsidP="00A524F4">
            <w:pPr>
              <w:spacing w:before="60" w:after="60" w:line="264" w:lineRule="auto"/>
            </w:pPr>
            <w:r>
              <w:t>________________________________________</w:t>
            </w:r>
          </w:p>
          <w:p w14:paraId="2AF07A00" w14:textId="77777777" w:rsidR="00C2169D" w:rsidRDefault="00C2169D" w:rsidP="00A524F4">
            <w:pPr>
              <w:spacing w:before="60" w:after="120" w:line="264" w:lineRule="auto"/>
              <w:ind w:left="72"/>
            </w:pP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t xml:space="preserve">   Deletions </w:t>
            </w:r>
            <w:r>
              <w:rPr>
                <w:rFonts w:ascii="Noto Sans Symbols" w:eastAsia="Noto Sans Symbols" w:hAnsi="Noto Sans Symbols" w:cs="Noto Sans Symbols"/>
              </w:rPr>
              <w:t>-</w:t>
            </w:r>
            <w:proofErr w:type="gramStart"/>
            <w:r>
              <w:rPr>
                <w:rFonts w:ascii="Noto Sans Symbols" w:eastAsia="Noto Sans Symbols" w:hAnsi="Noto Sans Symbols" w:cs="Noto Sans Symbols"/>
              </w:rPr>
              <w:t xml:space="preserve">&gt; </w:t>
            </w:r>
            <w:r>
              <w:t xml:space="preserve"> </w:t>
            </w:r>
            <w:r>
              <w:rPr>
                <w:i/>
              </w:rPr>
              <w:t>Proceed</w:t>
            </w:r>
            <w:proofErr w:type="gramEnd"/>
            <w:r>
              <w:rPr>
                <w:i/>
              </w:rPr>
              <w:t xml:space="preserve"> to Question 4. </w:t>
            </w:r>
            <w:r>
              <w:t xml:space="preserve"> </w:t>
            </w:r>
          </w:p>
          <w:p w14:paraId="66850FD0" w14:textId="77777777" w:rsidR="00C2169D" w:rsidRDefault="00D9370B" w:rsidP="00A524F4">
            <w:pPr>
              <w:spacing w:before="60" w:after="60" w:line="264" w:lineRule="auto"/>
              <w:ind w:left="430" w:hanging="358"/>
            </w:pPr>
            <w:sdt>
              <w:sdtPr>
                <w:tag w:val="goog_rdk_0"/>
                <w:id w:val="-144282997"/>
              </w:sdtPr>
              <w:sdtEndPr/>
              <w:sdtContent>
                <w:r w:rsidR="00C2169D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C2169D">
              <w:t xml:space="preserve">   Additions and/or substitutions; involve a few base changes (specify how many bases) __________________ </w:t>
            </w:r>
          </w:p>
          <w:p w14:paraId="19BC9926" w14:textId="77777777" w:rsidR="00C2169D" w:rsidRDefault="00C2169D" w:rsidP="00A524F4">
            <w:pPr>
              <w:spacing w:before="60" w:after="60" w:line="264" w:lineRule="auto"/>
              <w:ind w:left="430"/>
            </w:pPr>
            <w:r>
              <w:rPr>
                <w:rFonts w:ascii="Noto Sans Symbols" w:eastAsia="Noto Sans Symbols" w:hAnsi="Noto Sans Symbols" w:cs="Noto Sans Symbols"/>
              </w:rPr>
              <w:t>-&gt;</w:t>
            </w:r>
            <w:r>
              <w:rPr>
                <w:i/>
              </w:rPr>
              <w:t xml:space="preserve"> Proceed to Question 4.</w:t>
            </w:r>
          </w:p>
          <w:p w14:paraId="734C0092" w14:textId="77777777" w:rsidR="00C2169D" w:rsidRDefault="00C2169D" w:rsidP="00A524F4">
            <w:pPr>
              <w:spacing w:before="120" w:after="60" w:line="264" w:lineRule="auto"/>
              <w:ind w:left="433" w:hanging="361"/>
            </w:pP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t xml:space="preserve">   Insertions and/or gene replacements; involve more than a few base changes (specify how many bases) ___________________</w:t>
            </w:r>
          </w:p>
          <w:p w14:paraId="45BEE2F7" w14:textId="77777777" w:rsidR="00C2169D" w:rsidRDefault="00C2169D" w:rsidP="00A524F4">
            <w:pPr>
              <w:spacing w:before="60" w:after="60" w:line="264" w:lineRule="auto"/>
              <w:ind w:left="343"/>
            </w:pPr>
            <w:r>
              <w:rPr>
                <w:i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</w:rPr>
              <w:t>-&gt;</w:t>
            </w:r>
            <w:r>
              <w:t xml:space="preserve"> </w:t>
            </w:r>
            <w:r>
              <w:rPr>
                <w:i/>
              </w:rPr>
              <w:t>Proceed to Question 3e.</w:t>
            </w:r>
          </w:p>
          <w:p w14:paraId="4715F65F" w14:textId="77777777" w:rsidR="00C2169D" w:rsidRDefault="00C2169D" w:rsidP="00A524F4">
            <w:pPr>
              <w:spacing w:before="60" w:after="60" w:line="264" w:lineRule="auto"/>
            </w:pPr>
          </w:p>
        </w:tc>
        <w:tc>
          <w:tcPr>
            <w:tcW w:w="1800" w:type="dxa"/>
          </w:tcPr>
          <w:p w14:paraId="30996FC8" w14:textId="77777777" w:rsidR="00C2169D" w:rsidRDefault="00C2169D" w:rsidP="00A524F4">
            <w:pPr>
              <w:spacing w:before="60" w:after="60" w:line="264" w:lineRule="auto"/>
            </w:pPr>
          </w:p>
        </w:tc>
      </w:tr>
      <w:tr w:rsidR="00C2169D" w14:paraId="606764DD" w14:textId="77777777" w:rsidTr="00A524F4">
        <w:tc>
          <w:tcPr>
            <w:tcW w:w="2385" w:type="dxa"/>
          </w:tcPr>
          <w:p w14:paraId="13961E36" w14:textId="77777777" w:rsidR="00C2169D" w:rsidRDefault="00C2169D" w:rsidP="00A524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64" w:lineRule="auto"/>
              <w:ind w:left="518" w:hanging="270"/>
              <w:rPr>
                <w:color w:val="000000"/>
              </w:rPr>
            </w:pPr>
            <w:r>
              <w:rPr>
                <w:color w:val="000000"/>
              </w:rPr>
              <w:t>Source of insertion or genes</w:t>
            </w:r>
          </w:p>
        </w:tc>
        <w:tc>
          <w:tcPr>
            <w:tcW w:w="4950" w:type="dxa"/>
          </w:tcPr>
          <w:p w14:paraId="0111B4FE" w14:textId="77777777" w:rsidR="00C2169D" w:rsidRDefault="00D9370B" w:rsidP="00A524F4">
            <w:pPr>
              <w:spacing w:before="60"/>
              <w:ind w:left="554" w:hanging="482"/>
            </w:pPr>
            <w:sdt>
              <w:sdtPr>
                <w:tag w:val="goog_rdk_1"/>
                <w:id w:val="-1399895147"/>
              </w:sdtPr>
              <w:sdtEndPr/>
              <w:sdtContent>
                <w:r w:rsidR="00C2169D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C2169D">
              <w:t xml:space="preserve">   Same species (specify) ___________________</w:t>
            </w:r>
          </w:p>
          <w:p w14:paraId="1F5930AB" w14:textId="77777777" w:rsidR="00C2169D" w:rsidRDefault="00C2169D" w:rsidP="00A524F4">
            <w:pPr>
              <w:spacing w:before="60"/>
              <w:ind w:left="554" w:hanging="210"/>
            </w:pPr>
            <w:r>
              <w:t xml:space="preserve"> </w:t>
            </w:r>
            <w:r>
              <w:rPr>
                <w:rFonts w:ascii="Noto Sans Symbols" w:eastAsia="Noto Sans Symbols" w:hAnsi="Noto Sans Symbols" w:cs="Noto Sans Symbols"/>
              </w:rPr>
              <w:t xml:space="preserve">-&gt; </w:t>
            </w:r>
            <w:r>
              <w:rPr>
                <w:i/>
              </w:rPr>
              <w:t>Proceed to Question 4.</w:t>
            </w:r>
          </w:p>
          <w:p w14:paraId="3BACD309" w14:textId="77777777" w:rsidR="00C2169D" w:rsidRDefault="00D9370B" w:rsidP="00A524F4">
            <w:pPr>
              <w:spacing w:before="60"/>
              <w:ind w:left="554" w:hanging="482"/>
            </w:pPr>
            <w:sdt>
              <w:sdtPr>
                <w:tag w:val="goog_rdk_2"/>
                <w:id w:val="-163773593"/>
              </w:sdtPr>
              <w:sdtEndPr/>
              <w:sdtContent>
                <w:r w:rsidR="00C2169D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C2169D">
              <w:t xml:space="preserve">   Cross-compatible species (specify) ___________________ </w:t>
            </w:r>
          </w:p>
          <w:p w14:paraId="7028C71D" w14:textId="77777777" w:rsidR="00C2169D" w:rsidRDefault="00C2169D" w:rsidP="00A524F4">
            <w:pPr>
              <w:spacing w:before="60"/>
              <w:ind w:left="554" w:hanging="210"/>
            </w:pPr>
            <w:r>
              <w:t xml:space="preserve"> </w:t>
            </w:r>
            <w:r>
              <w:rPr>
                <w:rFonts w:ascii="Noto Sans Symbols" w:eastAsia="Noto Sans Symbols" w:hAnsi="Noto Sans Symbols" w:cs="Noto Sans Symbols"/>
              </w:rPr>
              <w:t>-</w:t>
            </w:r>
            <w:proofErr w:type="gramStart"/>
            <w:r>
              <w:rPr>
                <w:rFonts w:ascii="Noto Sans Symbols" w:eastAsia="Noto Sans Symbols" w:hAnsi="Noto Sans Symbols" w:cs="Noto Sans Symbols"/>
              </w:rPr>
              <w:t xml:space="preserve">&gt; </w:t>
            </w:r>
            <w:r>
              <w:t xml:space="preserve"> </w:t>
            </w:r>
            <w:r>
              <w:rPr>
                <w:i/>
              </w:rPr>
              <w:t>Proceed</w:t>
            </w:r>
            <w:proofErr w:type="gramEnd"/>
            <w:r>
              <w:rPr>
                <w:i/>
              </w:rPr>
              <w:t xml:space="preserve"> to Question 4.</w:t>
            </w:r>
            <w:r>
              <w:t xml:space="preserve"> </w:t>
            </w:r>
          </w:p>
          <w:p w14:paraId="676B8697" w14:textId="77777777" w:rsidR="00C2169D" w:rsidRDefault="00D9370B" w:rsidP="00A524F4">
            <w:pPr>
              <w:spacing w:before="60"/>
              <w:ind w:left="432" w:hanging="360"/>
            </w:pPr>
            <w:sdt>
              <w:sdtPr>
                <w:tag w:val="goog_rdk_3"/>
                <w:id w:val="-857280579"/>
              </w:sdtPr>
              <w:sdtEndPr/>
              <w:sdtContent>
                <w:r w:rsidR="00C2169D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C2169D">
              <w:t xml:space="preserve">   Cross-incompatible species</w:t>
            </w:r>
          </w:p>
          <w:p w14:paraId="23172DCB" w14:textId="77777777" w:rsidR="00C2169D" w:rsidRDefault="00C2169D" w:rsidP="00A524F4">
            <w:pPr>
              <w:spacing w:before="60" w:after="120"/>
              <w:ind w:left="432" w:hanging="360"/>
            </w:pPr>
            <w:r>
              <w:t xml:space="preserve">       (specify) _________________________ </w:t>
            </w:r>
          </w:p>
          <w:p w14:paraId="4B447D8B" w14:textId="77777777" w:rsidR="00C2169D" w:rsidRDefault="00C2169D" w:rsidP="00A524F4">
            <w:pPr>
              <w:spacing w:after="120"/>
              <w:ind w:left="547" w:hanging="202"/>
            </w:pPr>
            <w:r>
              <w:t xml:space="preserve"> </w:t>
            </w:r>
            <w:r>
              <w:rPr>
                <w:rFonts w:ascii="Noto Sans Symbols" w:eastAsia="Noto Sans Symbols" w:hAnsi="Noto Sans Symbols" w:cs="Noto Sans Symbols"/>
              </w:rPr>
              <w:t xml:space="preserve">-&gt; </w:t>
            </w:r>
            <w:r>
              <w:t xml:space="preserve">End of inquiry. </w:t>
            </w:r>
          </w:p>
        </w:tc>
        <w:tc>
          <w:tcPr>
            <w:tcW w:w="1800" w:type="dxa"/>
          </w:tcPr>
          <w:p w14:paraId="1D910B33" w14:textId="77777777" w:rsidR="00C2169D" w:rsidRDefault="00C2169D" w:rsidP="00A524F4">
            <w:pPr>
              <w:spacing w:before="60"/>
              <w:ind w:left="554" w:hanging="482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C2169D" w14:paraId="13104A47" w14:textId="77777777" w:rsidTr="00A524F4">
        <w:tc>
          <w:tcPr>
            <w:tcW w:w="2385" w:type="dxa"/>
          </w:tcPr>
          <w:p w14:paraId="79955B1B" w14:textId="77777777" w:rsidR="00C2169D" w:rsidRDefault="00C2169D" w:rsidP="00A524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64" w:lineRule="auto"/>
              <w:ind w:left="248" w:hanging="248"/>
              <w:rPr>
                <w:color w:val="000000"/>
              </w:rPr>
            </w:pPr>
            <w:r>
              <w:rPr>
                <w:color w:val="000000"/>
              </w:rPr>
              <w:t xml:space="preserve">Experimental evidence showing the final PBI product has no new combination of genetic material in the form of foreign DNA insert or sequences from gene editing tool construct using appropriate </w:t>
            </w:r>
            <w:r>
              <w:rPr>
                <w:color w:val="000000"/>
              </w:rPr>
              <w:lastRenderedPageBreak/>
              <w:t>molecular techniques. For PBI products developed with the introduction of whole genes into the cells of the target/host organism, molecular evidence must be presented to show that such gene/s was/were not incorporated in any part of the genome where it is/they are not intended to be.</w:t>
            </w:r>
          </w:p>
          <w:p w14:paraId="71D51F6E" w14:textId="77777777" w:rsidR="00C2169D" w:rsidRDefault="00C2169D" w:rsidP="00A524F4">
            <w:pPr>
              <w:spacing w:before="60" w:after="60" w:line="264" w:lineRule="auto"/>
            </w:pPr>
          </w:p>
        </w:tc>
        <w:tc>
          <w:tcPr>
            <w:tcW w:w="4950" w:type="dxa"/>
          </w:tcPr>
          <w:p w14:paraId="1823AC49" w14:textId="77777777" w:rsidR="00C2169D" w:rsidRDefault="00C2169D" w:rsidP="00A524F4">
            <w:pPr>
              <w:spacing w:before="60" w:after="60" w:line="264" w:lineRule="auto"/>
            </w:pPr>
          </w:p>
        </w:tc>
        <w:tc>
          <w:tcPr>
            <w:tcW w:w="1800" w:type="dxa"/>
          </w:tcPr>
          <w:p w14:paraId="2B952099" w14:textId="77777777" w:rsidR="00C2169D" w:rsidRDefault="00C2169D" w:rsidP="00A524F4">
            <w:pPr>
              <w:spacing w:before="60" w:after="60" w:line="264" w:lineRule="auto"/>
            </w:pPr>
          </w:p>
        </w:tc>
      </w:tr>
      <w:tr w:rsidR="00C2169D" w14:paraId="4F7B8FC1" w14:textId="77777777" w:rsidTr="00A524F4">
        <w:tc>
          <w:tcPr>
            <w:tcW w:w="2385" w:type="dxa"/>
          </w:tcPr>
          <w:p w14:paraId="72FE3E36" w14:textId="77777777" w:rsidR="00C2169D" w:rsidRDefault="00C2169D" w:rsidP="00A524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64" w:lineRule="auto"/>
              <w:ind w:left="248" w:hanging="248"/>
              <w:rPr>
                <w:color w:val="000000"/>
              </w:rPr>
            </w:pPr>
            <w:r>
              <w:rPr>
                <w:color w:val="000000"/>
              </w:rPr>
              <w:t>Any existing regulatory precedence on the PBI Product in the issuing country and purpose of the decision (if applicable).</w:t>
            </w:r>
          </w:p>
        </w:tc>
        <w:tc>
          <w:tcPr>
            <w:tcW w:w="4950" w:type="dxa"/>
          </w:tcPr>
          <w:p w14:paraId="1EA59535" w14:textId="77777777" w:rsidR="00C2169D" w:rsidRDefault="00C2169D" w:rsidP="00A524F4">
            <w:pPr>
              <w:spacing w:before="60" w:after="60" w:line="264" w:lineRule="auto"/>
            </w:pPr>
          </w:p>
          <w:p w14:paraId="5159C1D5" w14:textId="77777777" w:rsidR="00C2169D" w:rsidRDefault="00C2169D" w:rsidP="00A524F4">
            <w:pPr>
              <w:spacing w:before="60" w:after="60" w:line="264" w:lineRule="auto"/>
            </w:pPr>
          </w:p>
          <w:p w14:paraId="7B6DEF54" w14:textId="77777777" w:rsidR="00C2169D" w:rsidRDefault="00C2169D" w:rsidP="00A524F4">
            <w:pPr>
              <w:spacing w:before="60" w:after="60" w:line="264" w:lineRule="auto"/>
            </w:pPr>
          </w:p>
          <w:p w14:paraId="43835962" w14:textId="77777777" w:rsidR="00C2169D" w:rsidRDefault="00C2169D" w:rsidP="00A524F4">
            <w:pPr>
              <w:spacing w:before="60" w:after="60" w:line="264" w:lineRule="auto"/>
            </w:pPr>
          </w:p>
          <w:p w14:paraId="2108E5C9" w14:textId="77777777" w:rsidR="00C2169D" w:rsidRDefault="00C2169D" w:rsidP="00A524F4">
            <w:pPr>
              <w:spacing w:before="60" w:after="60" w:line="264" w:lineRule="auto"/>
            </w:pPr>
          </w:p>
          <w:p w14:paraId="6D641A0C" w14:textId="77777777" w:rsidR="00C2169D" w:rsidRDefault="00C2169D" w:rsidP="00A524F4">
            <w:pPr>
              <w:spacing w:before="60" w:after="60" w:line="264" w:lineRule="auto"/>
            </w:pPr>
          </w:p>
        </w:tc>
        <w:tc>
          <w:tcPr>
            <w:tcW w:w="1800" w:type="dxa"/>
          </w:tcPr>
          <w:p w14:paraId="344829E2" w14:textId="77777777" w:rsidR="00C2169D" w:rsidRDefault="00C2169D" w:rsidP="00A524F4">
            <w:pPr>
              <w:spacing w:before="60" w:after="60" w:line="264" w:lineRule="auto"/>
            </w:pPr>
          </w:p>
        </w:tc>
      </w:tr>
    </w:tbl>
    <w:p w14:paraId="5246B1FC" w14:textId="77777777" w:rsidR="00C2169D" w:rsidRDefault="00C2169D" w:rsidP="00C2169D"/>
    <w:tbl>
      <w:tblPr>
        <w:tblW w:w="90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C2169D" w14:paraId="585F709E" w14:textId="77777777" w:rsidTr="00A524F4">
        <w:trPr>
          <w:trHeight w:val="44"/>
        </w:trPr>
        <w:tc>
          <w:tcPr>
            <w:tcW w:w="9000" w:type="dxa"/>
            <w:vAlign w:val="center"/>
          </w:tcPr>
          <w:p w14:paraId="7D26E656" w14:textId="77777777" w:rsidR="00C2169D" w:rsidRDefault="00C2169D" w:rsidP="00A524F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Part IV. Scientific Studies, Experimental Evidences, and Others Submitted with This Form</w:t>
            </w:r>
          </w:p>
        </w:tc>
      </w:tr>
      <w:tr w:rsidR="00C2169D" w14:paraId="57A77AC1" w14:textId="77777777" w:rsidTr="00A524F4">
        <w:trPr>
          <w:trHeight w:val="1403"/>
        </w:trPr>
        <w:tc>
          <w:tcPr>
            <w:tcW w:w="9000" w:type="dxa"/>
          </w:tcPr>
          <w:p w14:paraId="60705582" w14:textId="77777777" w:rsidR="00C2169D" w:rsidRDefault="00C2169D" w:rsidP="00A524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245" w:hanging="245"/>
            </w:pPr>
            <w:r>
              <w:rPr>
                <w:color w:val="000000"/>
              </w:rPr>
              <w:t>_____________________________________________________________________________</w:t>
            </w:r>
          </w:p>
          <w:p w14:paraId="508D3C95" w14:textId="77777777" w:rsidR="00C2169D" w:rsidRDefault="00C2169D" w:rsidP="00A524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245" w:hanging="245"/>
            </w:pPr>
            <w:r>
              <w:rPr>
                <w:color w:val="000000"/>
              </w:rPr>
              <w:t>_____________________________________________________________________________</w:t>
            </w:r>
          </w:p>
          <w:p w14:paraId="555A1098" w14:textId="77777777" w:rsidR="00C2169D" w:rsidRDefault="00C2169D" w:rsidP="00A524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245" w:hanging="245"/>
            </w:pPr>
            <w:r>
              <w:rPr>
                <w:color w:val="000000"/>
              </w:rPr>
              <w:t>_____________________________________________________________________________</w:t>
            </w:r>
          </w:p>
          <w:p w14:paraId="7B3B89B5" w14:textId="77777777" w:rsidR="00C2169D" w:rsidRDefault="00C2169D" w:rsidP="00A524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245" w:hanging="245"/>
            </w:pPr>
            <w:r>
              <w:rPr>
                <w:color w:val="000000"/>
              </w:rPr>
              <w:t>_____________________________________________________________________________</w:t>
            </w:r>
          </w:p>
          <w:p w14:paraId="361ED393" w14:textId="77777777" w:rsidR="00C2169D" w:rsidRDefault="00C2169D" w:rsidP="00A524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245" w:hanging="245"/>
            </w:pPr>
            <w:r>
              <w:rPr>
                <w:color w:val="000000"/>
              </w:rPr>
              <w:t>_____________________________________________________________________________</w:t>
            </w:r>
          </w:p>
        </w:tc>
      </w:tr>
    </w:tbl>
    <w:p w14:paraId="4F1D1B79" w14:textId="77777777" w:rsidR="00C2169D" w:rsidRDefault="00C2169D" w:rsidP="00C2169D"/>
    <w:tbl>
      <w:tblPr>
        <w:tblW w:w="9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270"/>
        <w:gridCol w:w="2340"/>
        <w:gridCol w:w="261"/>
        <w:gridCol w:w="2246"/>
        <w:gridCol w:w="283"/>
        <w:gridCol w:w="1556"/>
      </w:tblGrid>
      <w:tr w:rsidR="00C2169D" w14:paraId="02B82F24" w14:textId="77777777" w:rsidTr="00A524F4">
        <w:tc>
          <w:tcPr>
            <w:tcW w:w="2070" w:type="dxa"/>
            <w:tcBorders>
              <w:bottom w:val="single" w:sz="4" w:space="0" w:color="000000"/>
            </w:tcBorders>
            <w:shd w:val="clear" w:color="auto" w:fill="FFFFFF"/>
          </w:tcPr>
          <w:p w14:paraId="2AB3D73C" w14:textId="77777777" w:rsidR="00C2169D" w:rsidRDefault="00C2169D" w:rsidP="00A524F4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270" w:type="dxa"/>
            <w:shd w:val="clear" w:color="auto" w:fill="FFFFFF"/>
          </w:tcPr>
          <w:p w14:paraId="5054F050" w14:textId="77777777" w:rsidR="00C2169D" w:rsidRDefault="00C2169D" w:rsidP="00A524F4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FF"/>
          </w:tcPr>
          <w:p w14:paraId="65940CE5" w14:textId="77777777" w:rsidR="00C2169D" w:rsidRDefault="00C2169D" w:rsidP="00A524F4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261" w:type="dxa"/>
            <w:shd w:val="clear" w:color="auto" w:fill="FFFFFF"/>
          </w:tcPr>
          <w:p w14:paraId="7BBF933E" w14:textId="77777777" w:rsidR="00C2169D" w:rsidRDefault="00C2169D" w:rsidP="00A524F4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2246" w:type="dxa"/>
            <w:tcBorders>
              <w:bottom w:val="single" w:sz="4" w:space="0" w:color="000000"/>
            </w:tcBorders>
            <w:shd w:val="clear" w:color="auto" w:fill="FFFFFF"/>
          </w:tcPr>
          <w:p w14:paraId="7F809A7F" w14:textId="77777777" w:rsidR="00C2169D" w:rsidRDefault="00C2169D" w:rsidP="00A524F4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283" w:type="dxa"/>
            <w:shd w:val="clear" w:color="auto" w:fill="FFFFFF"/>
          </w:tcPr>
          <w:p w14:paraId="03B3E66A" w14:textId="77777777" w:rsidR="00C2169D" w:rsidRDefault="00C2169D" w:rsidP="00A524F4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FFFFFF"/>
          </w:tcPr>
          <w:p w14:paraId="279B0FC1" w14:textId="77777777" w:rsidR="00C2169D" w:rsidRDefault="00C2169D" w:rsidP="00A524F4">
            <w:pPr>
              <w:spacing w:line="264" w:lineRule="auto"/>
              <w:jc w:val="center"/>
              <w:rPr>
                <w:i/>
              </w:rPr>
            </w:pPr>
          </w:p>
        </w:tc>
      </w:tr>
      <w:tr w:rsidR="00C2169D" w14:paraId="2F814BB3" w14:textId="77777777" w:rsidTr="00A524F4">
        <w:tc>
          <w:tcPr>
            <w:tcW w:w="2070" w:type="dxa"/>
            <w:tcBorders>
              <w:top w:val="single" w:sz="4" w:space="0" w:color="000000"/>
            </w:tcBorders>
            <w:shd w:val="clear" w:color="auto" w:fill="FFFFFF"/>
          </w:tcPr>
          <w:p w14:paraId="6EF52B40" w14:textId="77777777" w:rsidR="00C2169D" w:rsidRDefault="00C2169D" w:rsidP="00A524F4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 xml:space="preserve">Name </w:t>
            </w:r>
          </w:p>
        </w:tc>
        <w:tc>
          <w:tcPr>
            <w:tcW w:w="270" w:type="dxa"/>
            <w:shd w:val="clear" w:color="auto" w:fill="FFFFFF"/>
          </w:tcPr>
          <w:p w14:paraId="4E8938C7" w14:textId="77777777" w:rsidR="00C2169D" w:rsidRDefault="00C2169D" w:rsidP="00A524F4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</w:tcBorders>
            <w:shd w:val="clear" w:color="auto" w:fill="FFFFFF"/>
          </w:tcPr>
          <w:p w14:paraId="015404E3" w14:textId="77777777" w:rsidR="00C2169D" w:rsidRDefault="00C2169D" w:rsidP="00A524F4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Designation</w:t>
            </w:r>
          </w:p>
        </w:tc>
        <w:tc>
          <w:tcPr>
            <w:tcW w:w="261" w:type="dxa"/>
            <w:shd w:val="clear" w:color="auto" w:fill="FFFFFF"/>
          </w:tcPr>
          <w:p w14:paraId="0F4C1CBC" w14:textId="77777777" w:rsidR="00C2169D" w:rsidRDefault="00C2169D" w:rsidP="00A524F4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2246" w:type="dxa"/>
            <w:tcBorders>
              <w:top w:val="single" w:sz="4" w:space="0" w:color="000000"/>
            </w:tcBorders>
            <w:shd w:val="clear" w:color="auto" w:fill="FFFFFF"/>
          </w:tcPr>
          <w:p w14:paraId="75F70879" w14:textId="77777777" w:rsidR="00C2169D" w:rsidRDefault="00C2169D" w:rsidP="00A524F4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Signature</w:t>
            </w:r>
          </w:p>
        </w:tc>
        <w:tc>
          <w:tcPr>
            <w:tcW w:w="283" w:type="dxa"/>
            <w:shd w:val="clear" w:color="auto" w:fill="FFFFFF"/>
          </w:tcPr>
          <w:p w14:paraId="210D0DCC" w14:textId="77777777" w:rsidR="00C2169D" w:rsidRDefault="00C2169D" w:rsidP="00A524F4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1556" w:type="dxa"/>
            <w:tcBorders>
              <w:top w:val="single" w:sz="4" w:space="0" w:color="000000"/>
            </w:tcBorders>
            <w:shd w:val="clear" w:color="auto" w:fill="FFFFFF"/>
          </w:tcPr>
          <w:p w14:paraId="0CD70256" w14:textId="77777777" w:rsidR="00C2169D" w:rsidRDefault="00C2169D" w:rsidP="00A524F4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Date</w:t>
            </w:r>
          </w:p>
        </w:tc>
      </w:tr>
    </w:tbl>
    <w:p w14:paraId="0E41DD2F" w14:textId="77777777" w:rsidR="00C2169D" w:rsidRDefault="00C2169D" w:rsidP="00C2169D">
      <w:pPr>
        <w:spacing w:line="264" w:lineRule="auto"/>
      </w:pPr>
    </w:p>
    <w:p w14:paraId="0FCF0EAC" w14:textId="77777777" w:rsidR="00C2169D" w:rsidRDefault="00C2169D" w:rsidP="00C2169D">
      <w:pPr>
        <w:spacing w:line="264" w:lineRule="auto"/>
      </w:pPr>
    </w:p>
    <w:p w14:paraId="1572919D" w14:textId="77777777" w:rsidR="00C2169D" w:rsidRDefault="00C2169D" w:rsidP="00C2169D">
      <w:r>
        <w:br w:type="page"/>
      </w:r>
    </w:p>
    <w:p w14:paraId="6748DF31" w14:textId="77777777" w:rsidR="00C2169D" w:rsidRDefault="00C2169D" w:rsidP="00C2169D">
      <w:pPr>
        <w:spacing w:line="264" w:lineRule="auto"/>
      </w:pPr>
    </w:p>
    <w:tbl>
      <w:tblPr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"/>
        <w:gridCol w:w="8473"/>
      </w:tblGrid>
      <w:tr w:rsidR="00C2169D" w14:paraId="565A52CD" w14:textId="77777777" w:rsidTr="00A524F4">
        <w:tc>
          <w:tcPr>
            <w:tcW w:w="8995" w:type="dxa"/>
            <w:gridSpan w:val="2"/>
            <w:shd w:val="clear" w:color="auto" w:fill="F2F2F2"/>
          </w:tcPr>
          <w:p w14:paraId="71A74C9D" w14:textId="77777777" w:rsidR="00C2169D" w:rsidRDefault="00C2169D" w:rsidP="00A524F4">
            <w:pPr>
              <w:spacing w:before="120" w:line="264" w:lineRule="auto"/>
            </w:pPr>
            <w:r>
              <w:rPr>
                <w:b/>
                <w:i/>
              </w:rPr>
              <w:t>For the Biotech Core Team-Plant Breeding Innovation (BCT-PBI) TCED Group:</w:t>
            </w:r>
            <w:r>
              <w:t xml:space="preserve"> </w:t>
            </w:r>
          </w:p>
          <w:p w14:paraId="3A331FDE" w14:textId="77777777" w:rsidR="00C2169D" w:rsidRDefault="00C2169D" w:rsidP="00A524F4">
            <w:pPr>
              <w:spacing w:after="120" w:line="264" w:lineRule="auto"/>
            </w:pPr>
            <w:r>
              <w:t>Please check the appropriate box.</w:t>
            </w:r>
          </w:p>
        </w:tc>
      </w:tr>
      <w:tr w:rsidR="00C2169D" w14:paraId="51B4634C" w14:textId="77777777" w:rsidTr="00A524F4">
        <w:tc>
          <w:tcPr>
            <w:tcW w:w="522" w:type="dxa"/>
            <w:shd w:val="clear" w:color="auto" w:fill="FFFFFF"/>
          </w:tcPr>
          <w:p w14:paraId="6227636E" w14:textId="77777777" w:rsidR="00C2169D" w:rsidRDefault="00C2169D" w:rsidP="00A524F4">
            <w:pPr>
              <w:spacing w:before="120" w:after="120"/>
              <w:ind w:left="426" w:hanging="426"/>
              <w:jc w:val="both"/>
            </w:pPr>
          </w:p>
        </w:tc>
        <w:tc>
          <w:tcPr>
            <w:tcW w:w="8473" w:type="dxa"/>
            <w:shd w:val="clear" w:color="auto" w:fill="F2F2F2"/>
          </w:tcPr>
          <w:p w14:paraId="1C1E4E73" w14:textId="77777777" w:rsidR="00C2169D" w:rsidRDefault="00C2169D" w:rsidP="00A524F4">
            <w:pPr>
              <w:spacing w:before="120" w:after="120"/>
              <w:ind w:left="70"/>
              <w:jc w:val="both"/>
            </w:pPr>
            <w:r>
              <w:t xml:space="preserve">Determined that the PBI Product is not a GMO and does not fall under the scope and coverage of the JDC1, s2021 based on the scientific evidence(s) presented by the Product Developer. </w:t>
            </w:r>
          </w:p>
        </w:tc>
      </w:tr>
      <w:tr w:rsidR="00C2169D" w14:paraId="0FE9FF2F" w14:textId="77777777" w:rsidTr="00A524F4">
        <w:tc>
          <w:tcPr>
            <w:tcW w:w="522" w:type="dxa"/>
            <w:shd w:val="clear" w:color="auto" w:fill="FFFFFF"/>
          </w:tcPr>
          <w:p w14:paraId="10524C6E" w14:textId="77777777" w:rsidR="00C2169D" w:rsidRDefault="00C2169D" w:rsidP="00A524F4">
            <w:pPr>
              <w:spacing w:before="120" w:after="120"/>
              <w:ind w:left="426" w:hanging="426"/>
              <w:jc w:val="both"/>
            </w:pPr>
          </w:p>
        </w:tc>
        <w:tc>
          <w:tcPr>
            <w:tcW w:w="8473" w:type="dxa"/>
            <w:shd w:val="clear" w:color="auto" w:fill="F2F2F2"/>
          </w:tcPr>
          <w:p w14:paraId="404AC811" w14:textId="77777777" w:rsidR="00C2169D" w:rsidRDefault="00C2169D" w:rsidP="00A524F4">
            <w:pPr>
              <w:spacing w:before="120" w:after="120"/>
              <w:ind w:left="70"/>
              <w:jc w:val="both"/>
            </w:pPr>
            <w:r>
              <w:t xml:space="preserve">Determined that the PBI Product is a GMO and falls under the scope and coverage of the JDC1, s2021 based on the scientific evidence(s) presented by the Product Developer. </w:t>
            </w:r>
          </w:p>
        </w:tc>
      </w:tr>
    </w:tbl>
    <w:p w14:paraId="1EEF5ABC" w14:textId="77777777" w:rsidR="00C2169D" w:rsidRDefault="00C2169D" w:rsidP="00C2169D">
      <w:pPr>
        <w:spacing w:line="264" w:lineRule="auto"/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7"/>
        <w:gridCol w:w="3328"/>
        <w:gridCol w:w="2361"/>
      </w:tblGrid>
      <w:tr w:rsidR="00C2169D" w14:paraId="06F61F3C" w14:textId="77777777" w:rsidTr="00A524F4">
        <w:tc>
          <w:tcPr>
            <w:tcW w:w="3327" w:type="dxa"/>
            <w:shd w:val="clear" w:color="auto" w:fill="F2F2F2"/>
          </w:tcPr>
          <w:p w14:paraId="5F789BA9" w14:textId="77777777" w:rsidR="00C2169D" w:rsidRDefault="00C2169D" w:rsidP="00A524F4">
            <w:pPr>
              <w:spacing w:line="264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Printed Name</w:t>
            </w:r>
          </w:p>
        </w:tc>
        <w:tc>
          <w:tcPr>
            <w:tcW w:w="3328" w:type="dxa"/>
            <w:shd w:val="clear" w:color="auto" w:fill="F2F2F2"/>
          </w:tcPr>
          <w:p w14:paraId="30F89988" w14:textId="77777777" w:rsidR="00C2169D" w:rsidRDefault="00C2169D" w:rsidP="00A524F4">
            <w:pPr>
              <w:spacing w:line="264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Signature</w:t>
            </w:r>
          </w:p>
        </w:tc>
        <w:tc>
          <w:tcPr>
            <w:tcW w:w="2361" w:type="dxa"/>
            <w:shd w:val="clear" w:color="auto" w:fill="F2F2F2"/>
          </w:tcPr>
          <w:p w14:paraId="4C26C8E7" w14:textId="77777777" w:rsidR="00C2169D" w:rsidRDefault="00C2169D" w:rsidP="00A524F4">
            <w:pPr>
              <w:spacing w:line="264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  <w:tr w:rsidR="00C2169D" w14:paraId="30E56693" w14:textId="77777777" w:rsidTr="00A524F4">
        <w:tc>
          <w:tcPr>
            <w:tcW w:w="3327" w:type="dxa"/>
            <w:shd w:val="clear" w:color="auto" w:fill="FFFFFF"/>
          </w:tcPr>
          <w:p w14:paraId="2B19080E" w14:textId="77777777" w:rsidR="00C2169D" w:rsidRDefault="00C2169D" w:rsidP="00A524F4">
            <w:pPr>
              <w:spacing w:line="264" w:lineRule="auto"/>
            </w:pPr>
          </w:p>
        </w:tc>
        <w:tc>
          <w:tcPr>
            <w:tcW w:w="3328" w:type="dxa"/>
            <w:shd w:val="clear" w:color="auto" w:fill="FFFFFF"/>
          </w:tcPr>
          <w:p w14:paraId="7A56D0F5" w14:textId="77777777" w:rsidR="00C2169D" w:rsidRDefault="00C2169D" w:rsidP="00A524F4">
            <w:pPr>
              <w:spacing w:line="264" w:lineRule="auto"/>
            </w:pPr>
          </w:p>
        </w:tc>
        <w:tc>
          <w:tcPr>
            <w:tcW w:w="2361" w:type="dxa"/>
            <w:shd w:val="clear" w:color="auto" w:fill="FFFFFF"/>
          </w:tcPr>
          <w:p w14:paraId="6F9B38F8" w14:textId="77777777" w:rsidR="00C2169D" w:rsidRDefault="00C2169D" w:rsidP="00A524F4">
            <w:pPr>
              <w:spacing w:line="264" w:lineRule="auto"/>
            </w:pPr>
          </w:p>
        </w:tc>
      </w:tr>
      <w:tr w:rsidR="00C2169D" w14:paraId="61754C7E" w14:textId="77777777" w:rsidTr="00A524F4">
        <w:tc>
          <w:tcPr>
            <w:tcW w:w="3327" w:type="dxa"/>
            <w:shd w:val="clear" w:color="auto" w:fill="FFFFFF"/>
          </w:tcPr>
          <w:p w14:paraId="6B9CDF34" w14:textId="77777777" w:rsidR="00C2169D" w:rsidRDefault="00C2169D" w:rsidP="00A524F4">
            <w:pPr>
              <w:spacing w:line="264" w:lineRule="auto"/>
            </w:pPr>
          </w:p>
        </w:tc>
        <w:tc>
          <w:tcPr>
            <w:tcW w:w="3328" w:type="dxa"/>
            <w:shd w:val="clear" w:color="auto" w:fill="FFFFFF"/>
          </w:tcPr>
          <w:p w14:paraId="7C2BCADE" w14:textId="77777777" w:rsidR="00C2169D" w:rsidRDefault="00C2169D" w:rsidP="00A524F4">
            <w:pPr>
              <w:spacing w:line="264" w:lineRule="auto"/>
            </w:pPr>
          </w:p>
        </w:tc>
        <w:tc>
          <w:tcPr>
            <w:tcW w:w="2361" w:type="dxa"/>
            <w:shd w:val="clear" w:color="auto" w:fill="FFFFFF"/>
          </w:tcPr>
          <w:p w14:paraId="3712A5F4" w14:textId="77777777" w:rsidR="00C2169D" w:rsidRDefault="00C2169D" w:rsidP="00A524F4">
            <w:pPr>
              <w:spacing w:line="264" w:lineRule="auto"/>
            </w:pPr>
          </w:p>
        </w:tc>
      </w:tr>
      <w:tr w:rsidR="00C2169D" w14:paraId="702D1930" w14:textId="77777777" w:rsidTr="00A524F4">
        <w:tc>
          <w:tcPr>
            <w:tcW w:w="3327" w:type="dxa"/>
            <w:shd w:val="clear" w:color="auto" w:fill="FFFFFF"/>
          </w:tcPr>
          <w:p w14:paraId="6C046938" w14:textId="77777777" w:rsidR="00C2169D" w:rsidRDefault="00C2169D" w:rsidP="00A524F4">
            <w:pPr>
              <w:spacing w:line="264" w:lineRule="auto"/>
            </w:pPr>
          </w:p>
        </w:tc>
        <w:tc>
          <w:tcPr>
            <w:tcW w:w="3328" w:type="dxa"/>
            <w:shd w:val="clear" w:color="auto" w:fill="FFFFFF"/>
          </w:tcPr>
          <w:p w14:paraId="00457552" w14:textId="77777777" w:rsidR="00C2169D" w:rsidRDefault="00C2169D" w:rsidP="00A524F4">
            <w:pPr>
              <w:spacing w:line="264" w:lineRule="auto"/>
            </w:pPr>
          </w:p>
        </w:tc>
        <w:tc>
          <w:tcPr>
            <w:tcW w:w="2361" w:type="dxa"/>
            <w:shd w:val="clear" w:color="auto" w:fill="FFFFFF"/>
          </w:tcPr>
          <w:p w14:paraId="03B27487" w14:textId="77777777" w:rsidR="00C2169D" w:rsidRDefault="00C2169D" w:rsidP="00A524F4">
            <w:pPr>
              <w:spacing w:line="264" w:lineRule="auto"/>
            </w:pPr>
          </w:p>
        </w:tc>
      </w:tr>
    </w:tbl>
    <w:p w14:paraId="0D2C2CDB" w14:textId="77777777" w:rsidR="00C2169D" w:rsidRDefault="00C2169D" w:rsidP="00C2169D">
      <w:pPr>
        <w:spacing w:line="264" w:lineRule="auto"/>
      </w:pPr>
    </w:p>
    <w:p w14:paraId="3E5C37E7" w14:textId="77777777" w:rsidR="00C2169D" w:rsidRPr="00153D19" w:rsidRDefault="00C2169D" w:rsidP="00153D19">
      <w:pPr>
        <w:tabs>
          <w:tab w:val="left" w:pos="7185"/>
        </w:tabs>
        <w:rPr>
          <w:rFonts w:ascii="Cambria" w:hAnsi="Cambria"/>
        </w:rPr>
      </w:pPr>
    </w:p>
    <w:sectPr w:rsidR="00C2169D" w:rsidRPr="00153D19" w:rsidSect="00B121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1440" w:bottom="720" w:left="1440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3D534" w14:textId="77777777" w:rsidR="00D9370B" w:rsidRDefault="00D9370B">
      <w:r>
        <w:separator/>
      </w:r>
    </w:p>
  </w:endnote>
  <w:endnote w:type="continuationSeparator" w:id="0">
    <w:p w14:paraId="33EC9F3D" w14:textId="77777777" w:rsidR="00D9370B" w:rsidRDefault="00D9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Quattrocento Sans">
    <w:altName w:val="Calibri"/>
    <w:panose1 w:val="020B0604020202020204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8B31F" w14:textId="77777777" w:rsidR="00413196" w:rsidRDefault="00413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5B679" w14:textId="0DA60FB9" w:rsidR="00E41EA3" w:rsidRPr="00774696" w:rsidRDefault="00E41EA3" w:rsidP="00E41EA3">
    <w:pPr>
      <w:pStyle w:val="Footer"/>
      <w:rPr>
        <w:rFonts w:ascii="Cambria" w:hAnsi="Cambria"/>
        <w:sz w:val="13"/>
        <w:szCs w:val="13"/>
      </w:rPr>
    </w:pPr>
    <w:r w:rsidRPr="00774696">
      <w:rPr>
        <w:rFonts w:ascii="Cambria" w:hAnsi="Cambria"/>
        <w:sz w:val="13"/>
        <w:szCs w:val="13"/>
      </w:rPr>
      <w:t xml:space="preserve">EFFECTIVITY DATE: September </w:t>
    </w:r>
    <w:r>
      <w:rPr>
        <w:rFonts w:ascii="Cambria" w:hAnsi="Cambria"/>
        <w:sz w:val="13"/>
        <w:szCs w:val="13"/>
      </w:rPr>
      <w:t>15</w:t>
    </w:r>
    <w:r w:rsidRPr="00774696">
      <w:rPr>
        <w:rFonts w:ascii="Cambria" w:hAnsi="Cambria"/>
        <w:sz w:val="13"/>
        <w:szCs w:val="13"/>
      </w:rPr>
      <w:t>, 2022</w:t>
    </w:r>
  </w:p>
  <w:p w14:paraId="5915E366" w14:textId="7AF40700" w:rsidR="00E41EA3" w:rsidRPr="00774696" w:rsidRDefault="00E41EA3" w:rsidP="00E41EA3">
    <w:pPr>
      <w:pStyle w:val="Footer"/>
      <w:rPr>
        <w:rFonts w:ascii="Cambria" w:hAnsi="Cambria"/>
        <w:sz w:val="13"/>
        <w:szCs w:val="13"/>
      </w:rPr>
    </w:pPr>
    <w:r w:rsidRPr="00774696">
      <w:rPr>
        <w:rFonts w:ascii="Cambria" w:hAnsi="Cambria"/>
        <w:sz w:val="13"/>
        <w:szCs w:val="13"/>
      </w:rPr>
      <w:t>Document No.: BPI-QMS-BIOTECH-F6</w:t>
    </w:r>
    <w:r>
      <w:rPr>
        <w:rFonts w:ascii="Cambria" w:hAnsi="Cambria"/>
        <w:sz w:val="13"/>
        <w:szCs w:val="13"/>
      </w:rPr>
      <w:t>6</w:t>
    </w:r>
  </w:p>
  <w:p w14:paraId="37C196AD" w14:textId="77777777" w:rsidR="00E41EA3" w:rsidRPr="00774696" w:rsidRDefault="00E41EA3" w:rsidP="00E41EA3">
    <w:pPr>
      <w:pStyle w:val="Footer"/>
      <w:rPr>
        <w:rFonts w:ascii="Cambria" w:hAnsi="Cambria"/>
        <w:sz w:val="13"/>
        <w:szCs w:val="13"/>
      </w:rPr>
    </w:pPr>
    <w:r w:rsidRPr="00774696">
      <w:rPr>
        <w:rFonts w:ascii="Cambria" w:hAnsi="Cambria"/>
        <w:sz w:val="13"/>
        <w:szCs w:val="13"/>
      </w:rPr>
      <w:t>REVISION No: 0</w:t>
    </w:r>
  </w:p>
  <w:p w14:paraId="18BE2BD0" w14:textId="77777777" w:rsidR="00E41EA3" w:rsidRPr="00774696" w:rsidRDefault="00E41EA3" w:rsidP="00E41EA3">
    <w:pPr>
      <w:pStyle w:val="Footer"/>
      <w:rPr>
        <w:rFonts w:ascii="Cambria" w:hAnsi="Cambria"/>
        <w:sz w:val="13"/>
        <w:szCs w:val="13"/>
      </w:rPr>
    </w:pPr>
    <w:r w:rsidRPr="00774696">
      <w:rPr>
        <w:rFonts w:ascii="Cambria" w:hAnsi="Cambria"/>
        <w:sz w:val="13"/>
        <w:szCs w:val="13"/>
      </w:rPr>
      <w:t>Page __ of __</w:t>
    </w:r>
  </w:p>
  <w:p w14:paraId="687185DA" w14:textId="64CF5110" w:rsidR="00566B0D" w:rsidRDefault="00566B0D" w:rsidP="00C305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00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EA642" w14:textId="3AAEDBFF" w:rsidR="006335FD" w:rsidRDefault="00FD150C">
    <w:pPr>
      <w:pStyle w:val="Footer"/>
    </w:pPr>
    <w:r>
      <w:rPr>
        <w:noProof/>
        <w:lang w:val="en-PH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2506324F" wp14:editId="6C153677">
              <wp:simplePos x="0" y="0"/>
              <wp:positionH relativeFrom="column">
                <wp:posOffset>-620395</wp:posOffset>
              </wp:positionH>
              <wp:positionV relativeFrom="paragraph">
                <wp:posOffset>-446383</wp:posOffset>
              </wp:positionV>
              <wp:extent cx="1980000" cy="140462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5D7710" w14:textId="6CF61161" w:rsidR="00203C1B" w:rsidRPr="00774696" w:rsidRDefault="00203C1B" w:rsidP="00203C1B">
                          <w:pPr>
                            <w:pStyle w:val="Footer"/>
                            <w:rPr>
                              <w:rFonts w:ascii="Cambria" w:hAnsi="Cambria"/>
                              <w:sz w:val="13"/>
                              <w:szCs w:val="13"/>
                            </w:rPr>
                          </w:pPr>
                          <w:bookmarkStart w:id="0" w:name="_GoBack"/>
                          <w:r w:rsidRPr="00774696">
                            <w:rPr>
                              <w:rFonts w:ascii="Cambria" w:hAnsi="Cambria"/>
                              <w:sz w:val="13"/>
                              <w:szCs w:val="13"/>
                            </w:rPr>
                            <w:t xml:space="preserve">EFFECTIVITY DATE: September </w:t>
                          </w:r>
                          <w:r>
                            <w:rPr>
                              <w:rFonts w:ascii="Cambria" w:hAnsi="Cambria"/>
                              <w:sz w:val="13"/>
                              <w:szCs w:val="13"/>
                            </w:rPr>
                            <w:t>15,</w:t>
                          </w:r>
                          <w:r w:rsidRPr="00774696">
                            <w:rPr>
                              <w:rFonts w:ascii="Cambria" w:hAnsi="Cambria"/>
                              <w:sz w:val="13"/>
                              <w:szCs w:val="13"/>
                            </w:rPr>
                            <w:t xml:space="preserve"> 2022</w:t>
                          </w:r>
                        </w:p>
                        <w:p w14:paraId="30AD6C91" w14:textId="6E328174" w:rsidR="00203C1B" w:rsidRPr="00774696" w:rsidRDefault="00203C1B" w:rsidP="00203C1B">
                          <w:pPr>
                            <w:pStyle w:val="Footer"/>
                            <w:rPr>
                              <w:rFonts w:ascii="Cambria" w:hAnsi="Cambria"/>
                              <w:sz w:val="13"/>
                              <w:szCs w:val="13"/>
                            </w:rPr>
                          </w:pPr>
                          <w:r w:rsidRPr="00774696">
                            <w:rPr>
                              <w:rFonts w:ascii="Cambria" w:hAnsi="Cambria"/>
                              <w:sz w:val="13"/>
                              <w:szCs w:val="13"/>
                            </w:rPr>
                            <w:t>Document No.: BPI-QMS-BIOTECH-F6</w:t>
                          </w:r>
                          <w:r>
                            <w:rPr>
                              <w:rFonts w:ascii="Cambria" w:hAnsi="Cambria"/>
                              <w:sz w:val="13"/>
                              <w:szCs w:val="13"/>
                            </w:rPr>
                            <w:t>6</w:t>
                          </w:r>
                        </w:p>
                        <w:p w14:paraId="082AC2A8" w14:textId="77777777" w:rsidR="00203C1B" w:rsidRPr="00774696" w:rsidRDefault="00203C1B" w:rsidP="00203C1B">
                          <w:pPr>
                            <w:pStyle w:val="Footer"/>
                            <w:rPr>
                              <w:rFonts w:ascii="Cambria" w:hAnsi="Cambria"/>
                              <w:sz w:val="13"/>
                              <w:szCs w:val="13"/>
                            </w:rPr>
                          </w:pPr>
                          <w:r w:rsidRPr="00774696">
                            <w:rPr>
                              <w:rFonts w:ascii="Cambria" w:hAnsi="Cambria"/>
                              <w:sz w:val="13"/>
                              <w:szCs w:val="13"/>
                            </w:rPr>
                            <w:t>REVISION No: 0</w:t>
                          </w:r>
                        </w:p>
                        <w:p w14:paraId="6B7A618C" w14:textId="77777777" w:rsidR="00203C1B" w:rsidRPr="00774696" w:rsidRDefault="00203C1B" w:rsidP="00203C1B">
                          <w:pPr>
                            <w:pStyle w:val="Footer"/>
                            <w:rPr>
                              <w:rFonts w:ascii="Cambria" w:hAnsi="Cambria"/>
                              <w:sz w:val="13"/>
                              <w:szCs w:val="13"/>
                            </w:rPr>
                          </w:pPr>
                          <w:r w:rsidRPr="00774696">
                            <w:rPr>
                              <w:rFonts w:ascii="Cambria" w:hAnsi="Cambria"/>
                              <w:sz w:val="13"/>
                              <w:szCs w:val="13"/>
                            </w:rPr>
                            <w:t>Page __ of __</w:t>
                          </w:r>
                        </w:p>
                        <w:bookmarkEnd w:id="0"/>
                        <w:p w14:paraId="37B72B6E" w14:textId="520852CE" w:rsidR="00FD150C" w:rsidRPr="00FD150C" w:rsidRDefault="00FD150C">
                          <w:pPr>
                            <w:rPr>
                              <w:rFonts w:ascii="Cambria" w:hAnsi="Cambria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0632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8.85pt;margin-top:-35.15pt;width:155.9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" filled="f" stroked="f">
              <v:textbox style="mso-fit-shape-to-text:t">
                <w:txbxContent>
                  <w:p w14:paraId="245D7710" w14:textId="6CF61161" w:rsidR="00203C1B" w:rsidRPr="00774696" w:rsidRDefault="00203C1B" w:rsidP="00203C1B">
                    <w:pPr>
                      <w:pStyle w:val="Footer"/>
                      <w:rPr>
                        <w:rFonts w:ascii="Cambria" w:hAnsi="Cambria"/>
                        <w:sz w:val="13"/>
                        <w:szCs w:val="13"/>
                      </w:rPr>
                    </w:pPr>
                    <w:bookmarkStart w:id="1" w:name="_GoBack"/>
                    <w:r w:rsidRPr="00774696">
                      <w:rPr>
                        <w:rFonts w:ascii="Cambria" w:hAnsi="Cambria"/>
                        <w:sz w:val="13"/>
                        <w:szCs w:val="13"/>
                      </w:rPr>
                      <w:t xml:space="preserve">EFFECTIVITY DATE: September </w:t>
                    </w:r>
                    <w:r>
                      <w:rPr>
                        <w:rFonts w:ascii="Cambria" w:hAnsi="Cambria"/>
                        <w:sz w:val="13"/>
                        <w:szCs w:val="13"/>
                      </w:rPr>
                      <w:t>15,</w:t>
                    </w:r>
                    <w:r w:rsidRPr="00774696">
                      <w:rPr>
                        <w:rFonts w:ascii="Cambria" w:hAnsi="Cambria"/>
                        <w:sz w:val="13"/>
                        <w:szCs w:val="13"/>
                      </w:rPr>
                      <w:t xml:space="preserve"> 2022</w:t>
                    </w:r>
                  </w:p>
                  <w:p w14:paraId="30AD6C91" w14:textId="6E328174" w:rsidR="00203C1B" w:rsidRPr="00774696" w:rsidRDefault="00203C1B" w:rsidP="00203C1B">
                    <w:pPr>
                      <w:pStyle w:val="Footer"/>
                      <w:rPr>
                        <w:rFonts w:ascii="Cambria" w:hAnsi="Cambria"/>
                        <w:sz w:val="13"/>
                        <w:szCs w:val="13"/>
                      </w:rPr>
                    </w:pPr>
                    <w:r w:rsidRPr="00774696">
                      <w:rPr>
                        <w:rFonts w:ascii="Cambria" w:hAnsi="Cambria"/>
                        <w:sz w:val="13"/>
                        <w:szCs w:val="13"/>
                      </w:rPr>
                      <w:t>Document No.: BPI-QMS-BIOTECH-F6</w:t>
                    </w:r>
                    <w:r>
                      <w:rPr>
                        <w:rFonts w:ascii="Cambria" w:hAnsi="Cambria"/>
                        <w:sz w:val="13"/>
                        <w:szCs w:val="13"/>
                      </w:rPr>
                      <w:t>6</w:t>
                    </w:r>
                  </w:p>
                  <w:p w14:paraId="082AC2A8" w14:textId="77777777" w:rsidR="00203C1B" w:rsidRPr="00774696" w:rsidRDefault="00203C1B" w:rsidP="00203C1B">
                    <w:pPr>
                      <w:pStyle w:val="Footer"/>
                      <w:rPr>
                        <w:rFonts w:ascii="Cambria" w:hAnsi="Cambria"/>
                        <w:sz w:val="13"/>
                        <w:szCs w:val="13"/>
                      </w:rPr>
                    </w:pPr>
                    <w:r w:rsidRPr="00774696">
                      <w:rPr>
                        <w:rFonts w:ascii="Cambria" w:hAnsi="Cambria"/>
                        <w:sz w:val="13"/>
                        <w:szCs w:val="13"/>
                      </w:rPr>
                      <w:t>REVISION No: 0</w:t>
                    </w:r>
                  </w:p>
                  <w:p w14:paraId="6B7A618C" w14:textId="77777777" w:rsidR="00203C1B" w:rsidRPr="00774696" w:rsidRDefault="00203C1B" w:rsidP="00203C1B">
                    <w:pPr>
                      <w:pStyle w:val="Footer"/>
                      <w:rPr>
                        <w:rFonts w:ascii="Cambria" w:hAnsi="Cambria"/>
                        <w:sz w:val="13"/>
                        <w:szCs w:val="13"/>
                      </w:rPr>
                    </w:pPr>
                    <w:r w:rsidRPr="00774696">
                      <w:rPr>
                        <w:rFonts w:ascii="Cambria" w:hAnsi="Cambria"/>
                        <w:sz w:val="13"/>
                        <w:szCs w:val="13"/>
                      </w:rPr>
                      <w:t>Page __ of __</w:t>
                    </w:r>
                  </w:p>
                  <w:bookmarkEnd w:id="1"/>
                  <w:p w14:paraId="37B72B6E" w14:textId="520852CE" w:rsidR="00FD150C" w:rsidRPr="00FD150C" w:rsidRDefault="00FD150C">
                    <w:pPr>
                      <w:rPr>
                        <w:rFonts w:ascii="Cambria" w:hAnsi="Cambria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335FD">
      <w:rPr>
        <w:noProof/>
        <w:lang w:val="en-PH"/>
      </w:rPr>
      <w:drawing>
        <wp:anchor distT="0" distB="0" distL="114300" distR="114300" simplePos="0" relativeHeight="251669504" behindDoc="1" locked="0" layoutInCell="1" allowOverlap="1" wp14:anchorId="41B18636" wp14:editId="613A93DC">
          <wp:simplePos x="0" y="0"/>
          <wp:positionH relativeFrom="column">
            <wp:posOffset>6724650</wp:posOffset>
          </wp:positionH>
          <wp:positionV relativeFrom="paragraph">
            <wp:posOffset>-70485</wp:posOffset>
          </wp:positionV>
          <wp:extent cx="7551420" cy="1483360"/>
          <wp:effectExtent l="0" t="0" r="0" b="2540"/>
          <wp:wrapNone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48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FA046" w14:textId="77777777" w:rsidR="00D9370B" w:rsidRDefault="00D9370B">
      <w:r>
        <w:separator/>
      </w:r>
    </w:p>
  </w:footnote>
  <w:footnote w:type="continuationSeparator" w:id="0">
    <w:p w14:paraId="23679278" w14:textId="77777777" w:rsidR="00D9370B" w:rsidRDefault="00D93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6EA4A" w14:textId="77777777" w:rsidR="00413196" w:rsidRDefault="004131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F259F" w14:textId="77777777" w:rsidR="00566B0D" w:rsidRDefault="00904433">
    <w:pPr>
      <w:keepNext/>
      <w:pBdr>
        <w:top w:val="nil"/>
        <w:left w:val="nil"/>
        <w:bottom w:val="nil"/>
        <w:right w:val="nil"/>
        <w:between w:val="nil"/>
      </w:pBdr>
      <w:ind w:left="1560"/>
      <w:rPr>
        <w:rFonts w:ascii="Cambria" w:eastAsia="Cambria" w:hAnsi="Cambria" w:cs="Cambria"/>
        <w:b/>
        <w:i/>
        <w:color w:val="000000"/>
        <w:sz w:val="16"/>
        <w:szCs w:val="16"/>
      </w:rPr>
    </w:pPr>
    <w:r>
      <w:rPr>
        <w:rFonts w:ascii="Cambria" w:eastAsia="Cambria" w:hAnsi="Cambria" w:cs="Cambria"/>
        <w:b/>
        <w:i/>
        <w:color w:val="000000"/>
        <w:sz w:val="16"/>
        <w:szCs w:val="16"/>
      </w:rPr>
      <w:t xml:space="preserve"> </w:t>
    </w:r>
  </w:p>
  <w:p w14:paraId="3ED309FF" w14:textId="77777777" w:rsidR="00566B0D" w:rsidRDefault="00566B0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1800"/>
      <w:rPr>
        <w:rFonts w:ascii="Cambria" w:eastAsia="Cambria" w:hAnsi="Cambria" w:cs="Cambria"/>
        <w:b/>
        <w:sz w:val="16"/>
        <w:szCs w:val="16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BD4B3" w14:textId="4C1AE52D" w:rsidR="006335FD" w:rsidRDefault="006335FD">
    <w:pPr>
      <w:pStyle w:val="Header"/>
    </w:pPr>
  </w:p>
  <w:p w14:paraId="522C6EFC" w14:textId="5F82F52A" w:rsidR="006335FD" w:rsidRDefault="006335FD">
    <w:pPr>
      <w:pStyle w:val="Header"/>
    </w:pPr>
  </w:p>
  <w:p w14:paraId="64F62259" w14:textId="1F9B3C40" w:rsidR="006335FD" w:rsidRDefault="006335FD">
    <w:pPr>
      <w:pStyle w:val="Header"/>
    </w:pPr>
  </w:p>
  <w:p w14:paraId="359237CC" w14:textId="0B434A5B" w:rsidR="006335FD" w:rsidRDefault="006335FD">
    <w:pPr>
      <w:pStyle w:val="Header"/>
    </w:pPr>
  </w:p>
  <w:p w14:paraId="4D78E5F3" w14:textId="40A13039" w:rsidR="00516CD5" w:rsidRDefault="00516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6945"/>
    <w:multiLevelType w:val="multilevel"/>
    <w:tmpl w:val="922AEB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26F76"/>
    <w:multiLevelType w:val="multilevel"/>
    <w:tmpl w:val="B810E51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77BC5"/>
    <w:multiLevelType w:val="multilevel"/>
    <w:tmpl w:val="FDBCC98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F56B0"/>
    <w:multiLevelType w:val="multilevel"/>
    <w:tmpl w:val="CD84F2F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1061D"/>
    <w:multiLevelType w:val="multilevel"/>
    <w:tmpl w:val="910AA46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505E9"/>
    <w:multiLevelType w:val="multilevel"/>
    <w:tmpl w:val="E07A2F4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B0D"/>
    <w:rsid w:val="00014D72"/>
    <w:rsid w:val="0002592C"/>
    <w:rsid w:val="001340AA"/>
    <w:rsid w:val="00153D19"/>
    <w:rsid w:val="001610E4"/>
    <w:rsid w:val="00203C1B"/>
    <w:rsid w:val="00212A40"/>
    <w:rsid w:val="00233A36"/>
    <w:rsid w:val="00246D2A"/>
    <w:rsid w:val="002641C3"/>
    <w:rsid w:val="002D3319"/>
    <w:rsid w:val="003243E9"/>
    <w:rsid w:val="003A4A2A"/>
    <w:rsid w:val="003D7D7E"/>
    <w:rsid w:val="003F43FE"/>
    <w:rsid w:val="00413196"/>
    <w:rsid w:val="004F1084"/>
    <w:rsid w:val="00516CD5"/>
    <w:rsid w:val="00530B62"/>
    <w:rsid w:val="005360F2"/>
    <w:rsid w:val="00566B0D"/>
    <w:rsid w:val="005B4ABC"/>
    <w:rsid w:val="005C4C02"/>
    <w:rsid w:val="00605D12"/>
    <w:rsid w:val="006335FD"/>
    <w:rsid w:val="00654C3E"/>
    <w:rsid w:val="006E12BF"/>
    <w:rsid w:val="006E4220"/>
    <w:rsid w:val="00766D17"/>
    <w:rsid w:val="007B48B9"/>
    <w:rsid w:val="007D3EBC"/>
    <w:rsid w:val="007D4411"/>
    <w:rsid w:val="007E0C44"/>
    <w:rsid w:val="008106E3"/>
    <w:rsid w:val="008A263B"/>
    <w:rsid w:val="008D6F1F"/>
    <w:rsid w:val="00904433"/>
    <w:rsid w:val="00947823"/>
    <w:rsid w:val="00956363"/>
    <w:rsid w:val="00976621"/>
    <w:rsid w:val="009848BD"/>
    <w:rsid w:val="009B7CDF"/>
    <w:rsid w:val="009C7761"/>
    <w:rsid w:val="009E7C5A"/>
    <w:rsid w:val="00A25495"/>
    <w:rsid w:val="00B04ABD"/>
    <w:rsid w:val="00B12185"/>
    <w:rsid w:val="00B860FC"/>
    <w:rsid w:val="00BB171B"/>
    <w:rsid w:val="00C16CBE"/>
    <w:rsid w:val="00C208DA"/>
    <w:rsid w:val="00C2169D"/>
    <w:rsid w:val="00C26366"/>
    <w:rsid w:val="00C27B4A"/>
    <w:rsid w:val="00C30567"/>
    <w:rsid w:val="00C559A5"/>
    <w:rsid w:val="00C60DFA"/>
    <w:rsid w:val="00C76FE0"/>
    <w:rsid w:val="00D5111E"/>
    <w:rsid w:val="00D87054"/>
    <w:rsid w:val="00D9370B"/>
    <w:rsid w:val="00D944CB"/>
    <w:rsid w:val="00DB5AE9"/>
    <w:rsid w:val="00DC1A54"/>
    <w:rsid w:val="00DC4504"/>
    <w:rsid w:val="00DF1EB1"/>
    <w:rsid w:val="00DF4D0F"/>
    <w:rsid w:val="00E169F3"/>
    <w:rsid w:val="00E22576"/>
    <w:rsid w:val="00E41EA3"/>
    <w:rsid w:val="00E4427D"/>
    <w:rsid w:val="00E5129A"/>
    <w:rsid w:val="00E65A35"/>
    <w:rsid w:val="00E85069"/>
    <w:rsid w:val="00EA6081"/>
    <w:rsid w:val="00EB5F7A"/>
    <w:rsid w:val="00FD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AFDC7"/>
  <w15:docId w15:val="{8FD8870E-C8B7-40B6-852E-C982847D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P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8253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3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next w:val="Body"/>
    <w:pPr>
      <w:keepNext/>
      <w:jc w:val="center"/>
      <w:outlineLvl w:val="7"/>
    </w:pPr>
    <w:rPr>
      <w:rFonts w:cs="Arial Unicode MS"/>
      <w:i/>
      <w:iCs/>
      <w:color w:val="000000"/>
      <w:sz w:val="26"/>
      <w:szCs w:val="26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qFormat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C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C5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5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02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1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2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1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1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1E5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oterChar">
    <w:name w:val="Footer Char"/>
    <w:basedOn w:val="DefaultParagraphFont"/>
    <w:link w:val="Footer"/>
    <w:uiPriority w:val="99"/>
    <w:rsid w:val="00E41EA3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xIjRK9yZPWHpOaIbweaShYB5iw==">AMUW2mWvZX3jlQS2GCFJlOVaX6tS0AZcP/fJgc7kONO9krX6rFZ5zKBIzhHtY3NyjULMr7Kle4ktvKo68TxDDnWHDyj3leNFW11QPMr9jx0FobdtfW3YPaYrxpN0y8RWgDH47b2xOb3DMwLKT2i9VN2bFpRQ9PZlWnv+9KkcCy+AnECQD2QvJk4=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User</cp:lastModifiedBy>
  <cp:revision>3</cp:revision>
  <cp:lastPrinted>2022-09-28T00:54:00Z</cp:lastPrinted>
  <dcterms:created xsi:type="dcterms:W3CDTF">2022-09-19T05:07:00Z</dcterms:created>
  <dcterms:modified xsi:type="dcterms:W3CDTF">2022-09-28T00:59:00Z</dcterms:modified>
</cp:coreProperties>
</file>